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E67AF" w:rsidRDefault="00B00597">
      <w:pPr>
        <w:pStyle w:val="2"/>
        <w:spacing w:before="0" w:after="200" w:line="240" w:lineRule="auto"/>
        <w:jc w:val="center"/>
      </w:pPr>
      <w:r>
        <w:rPr>
          <w:rFonts w:ascii="Arial" w:eastAsia="Arial" w:hAnsi="Arial" w:cs="Arial"/>
          <w:b w:val="0"/>
          <w:sz w:val="28"/>
          <w:szCs w:val="28"/>
        </w:rPr>
        <w:t xml:space="preserve">   студентов,  обучающихся по программам среднего профессионального образования</w:t>
      </w:r>
    </w:p>
    <w:p w:rsidR="00CE67AF" w:rsidRDefault="00CE67AF">
      <w:pPr>
        <w:spacing w:after="0"/>
      </w:pPr>
    </w:p>
    <w:p w:rsidR="00CE67AF" w:rsidRDefault="00B00597">
      <w:pPr>
        <w:spacing w:after="0"/>
        <w:jc w:val="center"/>
      </w:pPr>
      <w:r>
        <w:rPr>
          <w:rFonts w:ascii="Arial" w:eastAsia="Arial" w:hAnsi="Arial" w:cs="Arial"/>
          <w:b/>
          <w:sz w:val="28"/>
          <w:szCs w:val="28"/>
        </w:rPr>
        <w:t xml:space="preserve">Задачи заочного этапа </w:t>
      </w:r>
      <w:r>
        <w:rPr>
          <w:rFonts w:ascii="Arial" w:eastAsia="Arial" w:hAnsi="Arial" w:cs="Arial"/>
          <w:b/>
          <w:sz w:val="28"/>
          <w:szCs w:val="28"/>
        </w:rPr>
        <w:br/>
        <w:t>для направления «Водный транспорт»</w:t>
      </w:r>
    </w:p>
    <w:p w:rsidR="00CE67AF" w:rsidRDefault="00CE67AF">
      <w:pPr>
        <w:spacing w:after="0"/>
        <w:jc w:val="center"/>
      </w:pPr>
    </w:p>
    <w:p w:rsidR="00CE67AF" w:rsidRDefault="00B00597">
      <w:pPr>
        <w:spacing w:after="0"/>
      </w:pPr>
      <w:r>
        <w:rPr>
          <w:rFonts w:ascii="Arial" w:eastAsia="Arial" w:hAnsi="Arial" w:cs="Arial"/>
          <w:b/>
          <w:sz w:val="22"/>
          <w:szCs w:val="22"/>
        </w:rPr>
        <w:t>Как решить?</w:t>
      </w:r>
    </w:p>
    <w:p w:rsidR="00CE67AF" w:rsidRDefault="00B00597">
      <w:pPr>
        <w:spacing w:after="0"/>
      </w:pPr>
      <w:r>
        <w:rPr>
          <w:rFonts w:ascii="Arial" w:eastAsia="Arial" w:hAnsi="Arial" w:cs="Arial"/>
          <w:sz w:val="22"/>
          <w:szCs w:val="22"/>
        </w:rPr>
        <w:t xml:space="preserve">При решении задач мы рекомендуем пользоваться доступными источниками информации. </w:t>
      </w:r>
    </w:p>
    <w:p w:rsidR="00CE67AF" w:rsidRDefault="00B00597">
      <w:pPr>
        <w:spacing w:after="0"/>
      </w:pPr>
      <w:r>
        <w:rPr>
          <w:rFonts w:ascii="Arial" w:eastAsia="Arial" w:hAnsi="Arial" w:cs="Arial"/>
          <w:sz w:val="22"/>
          <w:szCs w:val="22"/>
        </w:rPr>
        <w:t xml:space="preserve">Мы настоятельно </w:t>
      </w:r>
      <w:r>
        <w:rPr>
          <w:rFonts w:ascii="Arial" w:eastAsia="Arial" w:hAnsi="Arial" w:cs="Arial"/>
          <w:sz w:val="22"/>
          <w:szCs w:val="22"/>
        </w:rPr>
        <w:t>рекомендуем решать задачи в команде без помощи сторонних экспертов. В случае необходимости или спорных ситуаций, Оргкомитет проведет удаленное он-</w:t>
      </w:r>
      <w:proofErr w:type="spellStart"/>
      <w:r>
        <w:rPr>
          <w:rFonts w:ascii="Arial" w:eastAsia="Arial" w:hAnsi="Arial" w:cs="Arial"/>
          <w:sz w:val="22"/>
          <w:szCs w:val="22"/>
        </w:rPr>
        <w:t>лайн</w:t>
      </w:r>
      <w:proofErr w:type="spellEnd"/>
      <w:r>
        <w:rPr>
          <w:rFonts w:ascii="Arial" w:eastAsia="Arial" w:hAnsi="Arial" w:cs="Arial"/>
          <w:sz w:val="22"/>
          <w:szCs w:val="22"/>
        </w:rPr>
        <w:t xml:space="preserve"> собеседование команды с экспертами по направлению.</w:t>
      </w:r>
    </w:p>
    <w:p w:rsidR="00CE67AF" w:rsidRDefault="00CE67AF">
      <w:pPr>
        <w:spacing w:after="0"/>
      </w:pPr>
    </w:p>
    <w:p w:rsidR="00CE67AF" w:rsidRDefault="00B00597">
      <w:pPr>
        <w:spacing w:after="0"/>
      </w:pPr>
      <w:r>
        <w:rPr>
          <w:rFonts w:ascii="Arial" w:eastAsia="Arial" w:hAnsi="Arial" w:cs="Arial"/>
          <w:b/>
          <w:sz w:val="22"/>
          <w:szCs w:val="22"/>
        </w:rPr>
        <w:t>Как прислать решение?</w:t>
      </w:r>
    </w:p>
    <w:p w:rsidR="00CE67AF" w:rsidRDefault="00B00597">
      <w:pPr>
        <w:spacing w:after="0"/>
      </w:pPr>
      <w:r>
        <w:rPr>
          <w:rFonts w:ascii="Arial" w:eastAsia="Arial" w:hAnsi="Arial" w:cs="Arial"/>
          <w:sz w:val="22"/>
          <w:szCs w:val="22"/>
        </w:rPr>
        <w:t xml:space="preserve">Решение необходимо заполнить в </w:t>
      </w:r>
      <w:r>
        <w:rPr>
          <w:rFonts w:ascii="Arial" w:eastAsia="Arial" w:hAnsi="Arial" w:cs="Arial"/>
          <w:sz w:val="22"/>
          <w:szCs w:val="22"/>
        </w:rPr>
        <w:t>этом же файле ниже и загрузить документ в личном кабинете участника в формате .</w:t>
      </w:r>
      <w:proofErr w:type="spellStart"/>
      <w:r>
        <w:rPr>
          <w:rFonts w:ascii="Arial" w:eastAsia="Arial" w:hAnsi="Arial" w:cs="Arial"/>
          <w:sz w:val="22"/>
          <w:szCs w:val="22"/>
        </w:rPr>
        <w:t>doc</w:t>
      </w:r>
      <w:proofErr w:type="spellEnd"/>
      <w:r>
        <w:rPr>
          <w:rFonts w:ascii="Arial" w:eastAsia="Arial" w:hAnsi="Arial" w:cs="Arial"/>
          <w:sz w:val="22"/>
          <w:szCs w:val="22"/>
        </w:rPr>
        <w:t xml:space="preserve"> или .</w:t>
      </w:r>
      <w:proofErr w:type="spellStart"/>
      <w:r>
        <w:rPr>
          <w:rFonts w:ascii="Arial" w:eastAsia="Arial" w:hAnsi="Arial" w:cs="Arial"/>
          <w:sz w:val="22"/>
          <w:szCs w:val="22"/>
        </w:rPr>
        <w:t>docx</w:t>
      </w:r>
      <w:proofErr w:type="spellEnd"/>
      <w:r>
        <w:rPr>
          <w:rFonts w:ascii="Arial" w:eastAsia="Arial" w:hAnsi="Arial" w:cs="Arial"/>
          <w:sz w:val="22"/>
          <w:szCs w:val="22"/>
        </w:rPr>
        <w:t xml:space="preserve"> </w:t>
      </w:r>
    </w:p>
    <w:p w:rsidR="00CE67AF" w:rsidRDefault="00CE67AF">
      <w:pPr>
        <w:spacing w:after="0"/>
      </w:pPr>
    </w:p>
    <w:p w:rsidR="00CE67AF" w:rsidRDefault="00B00597">
      <w:pPr>
        <w:spacing w:after="0"/>
      </w:pPr>
      <w:r>
        <w:rPr>
          <w:rFonts w:ascii="Arial" w:eastAsia="Arial" w:hAnsi="Arial" w:cs="Arial"/>
          <w:b/>
          <w:sz w:val="22"/>
          <w:szCs w:val="22"/>
        </w:rPr>
        <w:t>Название файла</w:t>
      </w:r>
      <w:r>
        <w:rPr>
          <w:rFonts w:ascii="Arial" w:eastAsia="Arial" w:hAnsi="Arial" w:cs="Arial"/>
          <w:sz w:val="22"/>
          <w:szCs w:val="22"/>
        </w:rPr>
        <w:t xml:space="preserve"> должно быть в формате: </w:t>
      </w:r>
      <w:proofErr w:type="gramStart"/>
      <w:r>
        <w:rPr>
          <w:rFonts w:ascii="Arial" w:eastAsia="Arial" w:hAnsi="Arial" w:cs="Arial"/>
          <w:sz w:val="22"/>
          <w:szCs w:val="22"/>
        </w:rPr>
        <w:t>“</w:t>
      </w:r>
      <w:r>
        <w:rPr>
          <w:rFonts w:ascii="Arial" w:eastAsia="Arial" w:hAnsi="Arial" w:cs="Arial"/>
          <w:b/>
          <w:sz w:val="22"/>
          <w:szCs w:val="22"/>
        </w:rPr>
        <w:t>Направление Название команды</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(например:</w:t>
      </w:r>
      <w:proofErr w:type="gramEnd"/>
      <w:r>
        <w:rPr>
          <w:rFonts w:ascii="Arial" w:eastAsia="Arial" w:hAnsi="Arial" w:cs="Arial"/>
          <w:sz w:val="22"/>
          <w:szCs w:val="22"/>
        </w:rPr>
        <w:t xml:space="preserve"> </w:t>
      </w:r>
      <w:proofErr w:type="gramStart"/>
      <w:r>
        <w:rPr>
          <w:rFonts w:ascii="Arial" w:eastAsia="Arial" w:hAnsi="Arial" w:cs="Arial"/>
          <w:sz w:val="22"/>
          <w:szCs w:val="22"/>
        </w:rPr>
        <w:t>“Энергетика Электроники.doc”), приложенные файлы называются как:</w:t>
      </w:r>
      <w:proofErr w:type="gramEnd"/>
      <w:r>
        <w:rPr>
          <w:rFonts w:ascii="Arial" w:eastAsia="Arial" w:hAnsi="Arial" w:cs="Arial"/>
          <w:sz w:val="22"/>
          <w:szCs w:val="22"/>
        </w:rPr>
        <w:t xml:space="preserve"> “Направление Наз</w:t>
      </w:r>
      <w:r>
        <w:rPr>
          <w:rFonts w:ascii="Arial" w:eastAsia="Arial" w:hAnsi="Arial" w:cs="Arial"/>
          <w:sz w:val="22"/>
          <w:szCs w:val="22"/>
        </w:rPr>
        <w:t>вание команды Приложение</w:t>
      </w:r>
      <w:proofErr w:type="gramStart"/>
      <w:r>
        <w:rPr>
          <w:rFonts w:ascii="Arial" w:eastAsia="Arial" w:hAnsi="Arial" w:cs="Arial"/>
          <w:sz w:val="22"/>
          <w:szCs w:val="22"/>
        </w:rPr>
        <w:t>1</w:t>
      </w:r>
      <w:proofErr w:type="gramEnd"/>
      <w:r>
        <w:rPr>
          <w:rFonts w:ascii="Arial" w:eastAsia="Arial" w:hAnsi="Arial" w:cs="Arial"/>
          <w:sz w:val="22"/>
          <w:szCs w:val="22"/>
        </w:rPr>
        <w:t>..n.doc”</w:t>
      </w:r>
    </w:p>
    <w:p w:rsidR="00CE67AF" w:rsidRDefault="00CE67AF">
      <w:pPr>
        <w:spacing w:after="0"/>
      </w:pPr>
    </w:p>
    <w:p w:rsidR="00CE67AF" w:rsidRDefault="00B00597">
      <w:pPr>
        <w:spacing w:after="0"/>
      </w:pPr>
      <w:r>
        <w:rPr>
          <w:rFonts w:ascii="Arial" w:eastAsia="Arial" w:hAnsi="Arial" w:cs="Arial"/>
          <w:b/>
          <w:sz w:val="22"/>
          <w:szCs w:val="22"/>
        </w:rPr>
        <w:t>Критерии оценки</w:t>
      </w:r>
    </w:p>
    <w:p w:rsidR="00CE67AF" w:rsidRDefault="00B00597">
      <w:pPr>
        <w:spacing w:after="0"/>
      </w:pPr>
      <w:r>
        <w:rPr>
          <w:rFonts w:ascii="Arial" w:eastAsia="Arial" w:hAnsi="Arial" w:cs="Arial"/>
          <w:sz w:val="22"/>
          <w:szCs w:val="22"/>
        </w:rPr>
        <w:t>В эссе оценивается техническая точность, внимание к деталям, знание актуального рынка беспилотного транспорта.</w:t>
      </w:r>
    </w:p>
    <w:p w:rsidR="00CE67AF" w:rsidRDefault="00B00597">
      <w:pPr>
        <w:spacing w:after="0"/>
      </w:pPr>
      <w:r>
        <w:rPr>
          <w:rFonts w:ascii="Arial" w:eastAsia="Arial" w:hAnsi="Arial" w:cs="Arial"/>
          <w:sz w:val="22"/>
          <w:szCs w:val="22"/>
        </w:rPr>
        <w:t>Эссе приносит команде от 0 до 100 баллов.</w:t>
      </w:r>
    </w:p>
    <w:p w:rsidR="00CE67AF" w:rsidRDefault="00B00597">
      <w:pPr>
        <w:spacing w:after="0"/>
      </w:pPr>
      <w:r>
        <w:rPr>
          <w:rFonts w:ascii="Arial" w:eastAsia="Arial" w:hAnsi="Arial" w:cs="Arial"/>
          <w:sz w:val="22"/>
          <w:szCs w:val="22"/>
        </w:rPr>
        <w:t xml:space="preserve">За каждый правильный и исчерпывающий ответ </w:t>
      </w:r>
      <w:r>
        <w:rPr>
          <w:rFonts w:ascii="Arial" w:eastAsia="Arial" w:hAnsi="Arial" w:cs="Arial"/>
          <w:b/>
          <w:sz w:val="22"/>
          <w:szCs w:val="22"/>
        </w:rPr>
        <w:t xml:space="preserve">теста </w:t>
      </w:r>
      <w:r>
        <w:rPr>
          <w:rFonts w:ascii="Arial" w:eastAsia="Arial" w:hAnsi="Arial" w:cs="Arial"/>
          <w:sz w:val="22"/>
          <w:szCs w:val="22"/>
        </w:rPr>
        <w:t>даё</w:t>
      </w:r>
      <w:r>
        <w:rPr>
          <w:rFonts w:ascii="Arial" w:eastAsia="Arial" w:hAnsi="Arial" w:cs="Arial"/>
          <w:sz w:val="22"/>
          <w:szCs w:val="22"/>
        </w:rPr>
        <w:t xml:space="preserve">тся 10 баллов. Если ответ не был </w:t>
      </w:r>
      <w:proofErr w:type="gramStart"/>
      <w:r>
        <w:rPr>
          <w:rFonts w:ascii="Arial" w:eastAsia="Arial" w:hAnsi="Arial" w:cs="Arial"/>
          <w:sz w:val="22"/>
          <w:szCs w:val="22"/>
        </w:rPr>
        <w:t>достаточно исчерпывающим</w:t>
      </w:r>
      <w:proofErr w:type="gramEnd"/>
      <w:r>
        <w:rPr>
          <w:rFonts w:ascii="Arial" w:eastAsia="Arial" w:hAnsi="Arial" w:cs="Arial"/>
          <w:sz w:val="22"/>
          <w:szCs w:val="22"/>
        </w:rPr>
        <w:t xml:space="preserve"> (например, выбраны 2 из 3 правильных ответов), баллы не начисляются.</w:t>
      </w:r>
    </w:p>
    <w:p w:rsidR="00CE67AF" w:rsidRDefault="00CE67AF">
      <w:pPr>
        <w:spacing w:after="0"/>
      </w:pPr>
    </w:p>
    <w:p w:rsidR="00CE67AF" w:rsidRDefault="00B00597">
      <w:pPr>
        <w:spacing w:after="0"/>
      </w:pPr>
      <w:r>
        <w:rPr>
          <w:rFonts w:ascii="Arial" w:eastAsia="Arial" w:hAnsi="Arial" w:cs="Arial"/>
          <w:b/>
          <w:sz w:val="22"/>
          <w:szCs w:val="22"/>
        </w:rPr>
        <w:t>Эссе</w:t>
      </w:r>
    </w:p>
    <w:p w:rsidR="00CE67AF" w:rsidRDefault="00B00597">
      <w:pPr>
        <w:spacing w:after="0"/>
      </w:pPr>
      <w:r>
        <w:rPr>
          <w:rFonts w:ascii="Arial" w:eastAsia="Arial" w:hAnsi="Arial" w:cs="Arial"/>
          <w:sz w:val="22"/>
          <w:szCs w:val="22"/>
        </w:rPr>
        <w:t>Напишите эссе (от 2 тысяч знаков без пробелов) о городе (размеры и местоположение выберите в соответствии с собственными пр</w:t>
      </w:r>
      <w:r>
        <w:rPr>
          <w:rFonts w:ascii="Arial" w:eastAsia="Arial" w:hAnsi="Arial" w:cs="Arial"/>
          <w:sz w:val="22"/>
          <w:szCs w:val="22"/>
        </w:rPr>
        <w:t>едпочтениями), в котором 80% населения и 100% грузов перевозятся посредством беспилотного транспорта.</w:t>
      </w:r>
    </w:p>
    <w:p w:rsidR="00CE67AF" w:rsidRDefault="00B00597">
      <w:pPr>
        <w:spacing w:after="0"/>
      </w:pPr>
      <w:r>
        <w:rPr>
          <w:rFonts w:ascii="Arial" w:eastAsia="Arial" w:hAnsi="Arial" w:cs="Arial"/>
          <w:sz w:val="22"/>
          <w:szCs w:val="22"/>
        </w:rPr>
        <w:t xml:space="preserve">Как выглядит дорожная система? Как осуществляется управление беспилотным транспортом? Какова вместимость транспорта? На каких принципах построена система </w:t>
      </w:r>
      <w:r>
        <w:rPr>
          <w:rFonts w:ascii="Arial" w:eastAsia="Arial" w:hAnsi="Arial" w:cs="Arial"/>
          <w:sz w:val="22"/>
          <w:szCs w:val="22"/>
        </w:rPr>
        <w:t>предотвращения аварий? Каковы скорости перемещения по городу? Сколько процентов перевозок осуществляются наземным, сколько подземным, сколько воздушным, сколько водным транспортом?</w:t>
      </w:r>
    </w:p>
    <w:p w:rsidR="00CE67AF" w:rsidRDefault="00CE67AF">
      <w:pPr>
        <w:spacing w:after="0"/>
      </w:pPr>
    </w:p>
    <w:p w:rsidR="00CE67AF" w:rsidRDefault="00B00597">
      <w:pPr>
        <w:spacing w:after="0"/>
      </w:pPr>
      <w:r>
        <w:rPr>
          <w:rFonts w:ascii="Arial" w:eastAsia="Arial" w:hAnsi="Arial" w:cs="Arial"/>
          <w:b/>
          <w:sz w:val="22"/>
          <w:szCs w:val="22"/>
        </w:rPr>
        <w:t>Тест</w:t>
      </w:r>
    </w:p>
    <w:p w:rsidR="00CE67AF" w:rsidRDefault="00CE67AF">
      <w:pPr>
        <w:spacing w:after="0"/>
        <w:jc w:val="both"/>
      </w:pPr>
    </w:p>
    <w:p w:rsidR="00CE67AF" w:rsidRDefault="00B00597">
      <w:pPr>
        <w:numPr>
          <w:ilvl w:val="0"/>
          <w:numId w:val="6"/>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Катамаран необходимо оборудовать системой предотвращения столкновений, для этого с каждой его стороны поставить по датчику, меряющему расстояние до препятствия. Бюджет ограничен: поскольку датчиков нужно много, одна </w:t>
      </w:r>
      <w:r>
        <w:rPr>
          <w:rFonts w:ascii="Arial" w:eastAsia="Arial" w:hAnsi="Arial" w:cs="Arial"/>
          <w:sz w:val="22"/>
          <w:szCs w:val="22"/>
        </w:rPr>
        <w:lastRenderedPageBreak/>
        <w:t>единица не должна стоить дороже 300 рубл</w:t>
      </w:r>
      <w:r>
        <w:rPr>
          <w:rFonts w:ascii="Arial" w:eastAsia="Arial" w:hAnsi="Arial" w:cs="Arial"/>
          <w:sz w:val="22"/>
          <w:szCs w:val="22"/>
        </w:rPr>
        <w:t xml:space="preserve">ей. Какие датчики вы выберете </w:t>
      </w:r>
      <w:r>
        <w:rPr>
          <w:rFonts w:ascii="Arial" w:eastAsia="Arial" w:hAnsi="Arial" w:cs="Arial"/>
          <w:i/>
          <w:sz w:val="18"/>
          <w:szCs w:val="18"/>
        </w:rPr>
        <w:t>(отметьте правильные ответы в списке ниже подчеркиванием и обоснуйте свой выбор)</w:t>
      </w:r>
      <w:r>
        <w:rPr>
          <w:rFonts w:ascii="Arial" w:eastAsia="Arial" w:hAnsi="Arial" w:cs="Arial"/>
          <w:sz w:val="22"/>
          <w:szCs w:val="22"/>
        </w:rPr>
        <w:t>:</w:t>
      </w:r>
    </w:p>
    <w:p w:rsidR="00CE67AF" w:rsidRDefault="00B00597">
      <w:pPr>
        <w:numPr>
          <w:ilvl w:val="1"/>
          <w:numId w:val="7"/>
        </w:numPr>
        <w:spacing w:after="0"/>
        <w:ind w:hanging="360"/>
        <w:contextualSpacing/>
        <w:jc w:val="both"/>
        <w:rPr>
          <w:rFonts w:ascii="Arial" w:eastAsia="Arial" w:hAnsi="Arial" w:cs="Arial"/>
          <w:sz w:val="22"/>
          <w:szCs w:val="22"/>
        </w:rPr>
      </w:pPr>
      <w:r>
        <w:rPr>
          <w:rFonts w:ascii="Arial" w:eastAsia="Arial" w:hAnsi="Arial" w:cs="Arial"/>
          <w:sz w:val="22"/>
          <w:szCs w:val="22"/>
        </w:rPr>
        <w:t>ультразвуковой дальномер</w:t>
      </w:r>
    </w:p>
    <w:p w:rsidR="00CE67AF" w:rsidRDefault="00B00597">
      <w:pPr>
        <w:numPr>
          <w:ilvl w:val="1"/>
          <w:numId w:val="7"/>
        </w:numPr>
        <w:spacing w:after="0"/>
        <w:ind w:hanging="360"/>
        <w:contextualSpacing/>
        <w:jc w:val="both"/>
        <w:rPr>
          <w:rFonts w:ascii="Arial" w:eastAsia="Arial" w:hAnsi="Arial" w:cs="Arial"/>
          <w:sz w:val="22"/>
          <w:szCs w:val="22"/>
        </w:rPr>
      </w:pPr>
      <w:r>
        <w:rPr>
          <w:rFonts w:ascii="Arial" w:eastAsia="Arial" w:hAnsi="Arial" w:cs="Arial"/>
          <w:sz w:val="22"/>
          <w:szCs w:val="22"/>
        </w:rPr>
        <w:t>фоторезистор</w:t>
      </w:r>
    </w:p>
    <w:p w:rsidR="00CE67AF" w:rsidRDefault="00B00597">
      <w:pPr>
        <w:numPr>
          <w:ilvl w:val="1"/>
          <w:numId w:val="7"/>
        </w:numPr>
        <w:spacing w:after="0"/>
        <w:ind w:hanging="360"/>
        <w:contextualSpacing/>
        <w:jc w:val="both"/>
        <w:rPr>
          <w:rFonts w:ascii="Arial" w:eastAsia="Arial" w:hAnsi="Arial" w:cs="Arial"/>
          <w:sz w:val="22"/>
          <w:szCs w:val="22"/>
        </w:rPr>
      </w:pPr>
      <w:r>
        <w:rPr>
          <w:rFonts w:ascii="Arial" w:eastAsia="Arial" w:hAnsi="Arial" w:cs="Arial"/>
          <w:sz w:val="22"/>
          <w:szCs w:val="22"/>
        </w:rPr>
        <w:t>анемометр</w:t>
      </w:r>
    </w:p>
    <w:p w:rsidR="00CE67AF" w:rsidRDefault="00B00597">
      <w:pPr>
        <w:numPr>
          <w:ilvl w:val="1"/>
          <w:numId w:val="7"/>
        </w:numPr>
        <w:spacing w:after="0"/>
        <w:ind w:hanging="360"/>
        <w:contextualSpacing/>
        <w:jc w:val="both"/>
        <w:rPr>
          <w:rFonts w:ascii="Arial" w:eastAsia="Arial" w:hAnsi="Arial" w:cs="Arial"/>
          <w:sz w:val="22"/>
          <w:szCs w:val="22"/>
        </w:rPr>
      </w:pPr>
      <w:r>
        <w:rPr>
          <w:rFonts w:ascii="Arial" w:eastAsia="Arial" w:hAnsi="Arial" w:cs="Arial"/>
          <w:sz w:val="22"/>
          <w:szCs w:val="22"/>
        </w:rPr>
        <w:t>акселерометр</w:t>
      </w:r>
    </w:p>
    <w:p w:rsidR="00CE67AF" w:rsidRDefault="00B00597">
      <w:pPr>
        <w:numPr>
          <w:ilvl w:val="1"/>
          <w:numId w:val="7"/>
        </w:numPr>
        <w:spacing w:after="0"/>
        <w:ind w:hanging="360"/>
        <w:contextualSpacing/>
        <w:jc w:val="both"/>
        <w:rPr>
          <w:rFonts w:ascii="Arial" w:eastAsia="Arial" w:hAnsi="Arial" w:cs="Arial"/>
          <w:sz w:val="22"/>
          <w:szCs w:val="22"/>
        </w:rPr>
      </w:pPr>
      <w:r>
        <w:rPr>
          <w:rFonts w:ascii="Arial" w:eastAsia="Arial" w:hAnsi="Arial" w:cs="Arial"/>
          <w:sz w:val="22"/>
          <w:szCs w:val="22"/>
        </w:rPr>
        <w:t>датчик линии</w:t>
      </w:r>
    </w:p>
    <w:p w:rsidR="00CE67AF" w:rsidRDefault="00B00597">
      <w:pPr>
        <w:numPr>
          <w:ilvl w:val="1"/>
          <w:numId w:val="7"/>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инфракрасный дальномер </w:t>
      </w:r>
    </w:p>
    <w:p w:rsidR="00CE67AF" w:rsidRDefault="00CE67AF">
      <w:pPr>
        <w:spacing w:after="0"/>
        <w:ind w:left="720"/>
        <w:jc w:val="both"/>
      </w:pPr>
    </w:p>
    <w:p w:rsidR="00CE67AF" w:rsidRDefault="00B00597">
      <w:pPr>
        <w:numPr>
          <w:ilvl w:val="0"/>
          <w:numId w:val="7"/>
        </w:numPr>
        <w:spacing w:after="0"/>
        <w:ind w:hanging="360"/>
        <w:contextualSpacing/>
        <w:jc w:val="both"/>
        <w:rPr>
          <w:rFonts w:ascii="Arial" w:eastAsia="Arial" w:hAnsi="Arial" w:cs="Arial"/>
          <w:sz w:val="22"/>
          <w:szCs w:val="22"/>
        </w:rPr>
      </w:pPr>
      <w:r>
        <w:rPr>
          <w:rFonts w:ascii="Arial" w:eastAsia="Arial" w:hAnsi="Arial" w:cs="Arial"/>
          <w:sz w:val="22"/>
          <w:szCs w:val="22"/>
        </w:rPr>
        <w:t>Одному из членов вашей команды на время необх</w:t>
      </w:r>
      <w:r>
        <w:rPr>
          <w:rFonts w:ascii="Arial" w:eastAsia="Arial" w:hAnsi="Arial" w:cs="Arial"/>
          <w:sz w:val="22"/>
          <w:szCs w:val="22"/>
        </w:rPr>
        <w:t xml:space="preserve">одимо стать электромонтажником. </w:t>
      </w:r>
      <w:r>
        <w:rPr>
          <w:rFonts w:ascii="Arial" w:eastAsia="Arial" w:hAnsi="Arial" w:cs="Arial"/>
          <w:sz w:val="22"/>
          <w:szCs w:val="22"/>
        </w:rPr>
        <w:br/>
        <w:t>Перечислите в свободной форме, что должно лежать на его рабочем месте.</w:t>
      </w:r>
    </w:p>
    <w:p w:rsidR="00CE67AF" w:rsidRDefault="00CE67AF">
      <w:pPr>
        <w:spacing w:after="0"/>
        <w:jc w:val="both"/>
      </w:pPr>
    </w:p>
    <w:p w:rsidR="00CE67AF" w:rsidRDefault="00B00597">
      <w:pPr>
        <w:numPr>
          <w:ilvl w:val="0"/>
          <w:numId w:val="1"/>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Какие электронные компоненты изображены на этой схеме вспышки? </w:t>
      </w:r>
      <w:r>
        <w:rPr>
          <w:rFonts w:ascii="Arial" w:eastAsia="Arial" w:hAnsi="Arial" w:cs="Arial"/>
          <w:sz w:val="22"/>
          <w:szCs w:val="22"/>
        </w:rPr>
        <w:br/>
      </w:r>
      <w:r>
        <w:rPr>
          <w:rFonts w:ascii="Arial" w:eastAsia="Arial" w:hAnsi="Arial" w:cs="Arial"/>
          <w:i/>
          <w:noProof/>
          <w:sz w:val="18"/>
          <w:szCs w:val="18"/>
        </w:rPr>
        <w:drawing>
          <wp:anchor distT="114300" distB="114300" distL="114300" distR="114300" simplePos="0" relativeHeight="2" behindDoc="0" locked="0" layoutInCell="1" allowOverlap="1">
            <wp:simplePos x="0" y="0"/>
            <wp:positionH relativeFrom="margin">
              <wp:posOffset>904875</wp:posOffset>
            </wp:positionH>
            <wp:positionV relativeFrom="paragraph">
              <wp:posOffset>247650</wp:posOffset>
            </wp:positionV>
            <wp:extent cx="3048000" cy="1857375"/>
            <wp:effectExtent l="0" t="0" r="0" b="0"/>
            <wp:wrapTopAndBottom/>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png"/>
                    <pic:cNvPicPr>
                      <a:picLocks noChangeAspect="1" noChangeArrowheads="1"/>
                    </pic:cNvPicPr>
                  </pic:nvPicPr>
                  <pic:blipFill>
                    <a:blip r:embed="rId6"/>
                    <a:stretch>
                      <a:fillRect/>
                    </a:stretch>
                  </pic:blipFill>
                  <pic:spPr bwMode="auto">
                    <a:xfrm>
                      <a:off x="0" y="0"/>
                      <a:ext cx="3048000" cy="1857375"/>
                    </a:xfrm>
                    <a:prstGeom prst="rect">
                      <a:avLst/>
                    </a:prstGeom>
                  </pic:spPr>
                </pic:pic>
              </a:graphicData>
            </a:graphic>
          </wp:anchor>
        </w:drawing>
      </w:r>
      <w:r>
        <w:rPr>
          <w:rFonts w:ascii="Arial" w:eastAsia="Arial" w:hAnsi="Arial" w:cs="Arial"/>
          <w:i/>
          <w:sz w:val="18"/>
          <w:szCs w:val="18"/>
        </w:rPr>
        <w:t>(отметьте правильные ответы в списке ниже подчеркиванием и обоснуйте свой выбор)</w:t>
      </w:r>
    </w:p>
    <w:p w:rsidR="00CE67AF" w:rsidRDefault="00CE67AF">
      <w:pPr>
        <w:spacing w:after="0"/>
        <w:jc w:val="both"/>
      </w:pPr>
    </w:p>
    <w:p w:rsidR="00CE67AF" w:rsidRDefault="00B00597">
      <w:pPr>
        <w:numPr>
          <w:ilvl w:val="1"/>
          <w:numId w:val="3"/>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Керамический конденсатор </w:t>
      </w:r>
    </w:p>
    <w:p w:rsidR="00CE67AF" w:rsidRDefault="00B00597">
      <w:pPr>
        <w:numPr>
          <w:ilvl w:val="1"/>
          <w:numId w:val="3"/>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Геркон </w:t>
      </w:r>
    </w:p>
    <w:p w:rsidR="00CE67AF" w:rsidRDefault="00B00597">
      <w:pPr>
        <w:numPr>
          <w:ilvl w:val="1"/>
          <w:numId w:val="3"/>
        </w:numPr>
        <w:spacing w:after="0"/>
        <w:ind w:hanging="360"/>
        <w:contextualSpacing/>
        <w:jc w:val="both"/>
        <w:rPr>
          <w:rFonts w:ascii="Arial" w:eastAsia="Arial" w:hAnsi="Arial" w:cs="Arial"/>
          <w:sz w:val="22"/>
          <w:szCs w:val="22"/>
        </w:rPr>
      </w:pPr>
      <w:r>
        <w:rPr>
          <w:rFonts w:ascii="Arial" w:eastAsia="Arial" w:hAnsi="Arial" w:cs="Arial"/>
          <w:sz w:val="22"/>
          <w:szCs w:val="22"/>
          <w:u w:val="single"/>
        </w:rPr>
        <w:t xml:space="preserve">Резистор </w:t>
      </w:r>
    </w:p>
    <w:p w:rsidR="00CE67AF" w:rsidRDefault="00B00597">
      <w:pPr>
        <w:numPr>
          <w:ilvl w:val="1"/>
          <w:numId w:val="3"/>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Микросхема </w:t>
      </w:r>
    </w:p>
    <w:p w:rsidR="00CE67AF" w:rsidRDefault="00B00597">
      <w:pPr>
        <w:numPr>
          <w:ilvl w:val="1"/>
          <w:numId w:val="3"/>
        </w:numPr>
        <w:spacing w:after="0"/>
        <w:ind w:hanging="360"/>
        <w:contextualSpacing/>
        <w:jc w:val="both"/>
        <w:rPr>
          <w:rFonts w:ascii="Arial" w:eastAsia="Arial" w:hAnsi="Arial" w:cs="Arial"/>
          <w:sz w:val="22"/>
          <w:szCs w:val="22"/>
        </w:rPr>
      </w:pPr>
      <w:r>
        <w:rPr>
          <w:rFonts w:ascii="Arial" w:eastAsia="Arial" w:hAnsi="Arial" w:cs="Arial"/>
          <w:sz w:val="22"/>
          <w:szCs w:val="22"/>
          <w:u w:val="single"/>
        </w:rPr>
        <w:t xml:space="preserve">Транзистор </w:t>
      </w:r>
    </w:p>
    <w:p w:rsidR="00CE67AF" w:rsidRDefault="00B00597">
      <w:pPr>
        <w:numPr>
          <w:ilvl w:val="1"/>
          <w:numId w:val="3"/>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Таймер </w:t>
      </w:r>
    </w:p>
    <w:p w:rsidR="00CE67AF" w:rsidRDefault="00B00597">
      <w:pPr>
        <w:numPr>
          <w:ilvl w:val="1"/>
          <w:numId w:val="3"/>
        </w:numPr>
        <w:spacing w:after="0"/>
        <w:ind w:hanging="360"/>
        <w:contextualSpacing/>
        <w:jc w:val="both"/>
        <w:rPr>
          <w:rFonts w:ascii="Arial" w:eastAsia="Arial" w:hAnsi="Arial" w:cs="Arial"/>
          <w:sz w:val="22"/>
          <w:szCs w:val="22"/>
        </w:rPr>
      </w:pPr>
      <w:r>
        <w:rPr>
          <w:rFonts w:ascii="Arial" w:eastAsia="Arial" w:hAnsi="Arial" w:cs="Arial"/>
          <w:sz w:val="22"/>
          <w:szCs w:val="22"/>
          <w:u w:val="single"/>
        </w:rPr>
        <w:t xml:space="preserve">Светодиод </w:t>
      </w:r>
    </w:p>
    <w:p w:rsidR="00CE67AF" w:rsidRDefault="00CE67AF">
      <w:pPr>
        <w:spacing w:after="0"/>
        <w:ind w:left="720"/>
        <w:jc w:val="both"/>
      </w:pPr>
    </w:p>
    <w:p w:rsidR="00CE67AF" w:rsidRDefault="00B00597">
      <w:pPr>
        <w:numPr>
          <w:ilvl w:val="0"/>
          <w:numId w:val="3"/>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Собирая катамаран, вы поняли, что купленный моторчик рассчитан на напряжение 5 вольт, а аккумулятор выдаёт 7 вольт. </w:t>
      </w:r>
      <w:r>
        <w:rPr>
          <w:rFonts w:ascii="Arial" w:eastAsia="Arial" w:hAnsi="Arial" w:cs="Arial"/>
          <w:sz w:val="22"/>
          <w:szCs w:val="22"/>
        </w:rPr>
        <w:br/>
      </w:r>
      <w:r>
        <w:rPr>
          <w:rFonts w:ascii="Arial" w:eastAsia="Arial" w:hAnsi="Arial" w:cs="Arial"/>
          <w:sz w:val="22"/>
          <w:szCs w:val="22"/>
        </w:rPr>
        <w:t xml:space="preserve">Какие компоненты можно включить в цепь, чтобы понизить напряжение? </w:t>
      </w:r>
      <w:r>
        <w:rPr>
          <w:rFonts w:ascii="Arial" w:eastAsia="Arial" w:hAnsi="Arial" w:cs="Arial"/>
          <w:sz w:val="22"/>
          <w:szCs w:val="22"/>
        </w:rPr>
        <w:br/>
      </w:r>
      <w:r>
        <w:rPr>
          <w:rFonts w:ascii="Arial" w:eastAsia="Arial" w:hAnsi="Arial" w:cs="Arial"/>
          <w:i/>
          <w:sz w:val="18"/>
          <w:szCs w:val="18"/>
        </w:rPr>
        <w:t>(отметьте правильные ответы в списке ниже подчеркиванием и обоснуйте свой выбор)</w:t>
      </w:r>
    </w:p>
    <w:p w:rsidR="00CE67AF" w:rsidRDefault="00B00597">
      <w:pPr>
        <w:numPr>
          <w:ilvl w:val="1"/>
          <w:numId w:val="4"/>
        </w:numPr>
        <w:spacing w:after="0"/>
        <w:ind w:hanging="360"/>
        <w:contextualSpacing/>
        <w:jc w:val="both"/>
        <w:rPr>
          <w:rFonts w:ascii="Arial" w:eastAsia="Arial" w:hAnsi="Arial" w:cs="Arial"/>
          <w:sz w:val="22"/>
          <w:szCs w:val="22"/>
        </w:rPr>
      </w:pPr>
      <w:r>
        <w:rPr>
          <w:rFonts w:ascii="Arial" w:eastAsia="Arial" w:hAnsi="Arial" w:cs="Arial"/>
          <w:sz w:val="22"/>
          <w:szCs w:val="22"/>
          <w:u w:val="single"/>
        </w:rPr>
        <w:t xml:space="preserve">Резистор </w:t>
      </w:r>
    </w:p>
    <w:p w:rsidR="00CE67AF" w:rsidRDefault="00B00597">
      <w:pPr>
        <w:numPr>
          <w:ilvl w:val="1"/>
          <w:numId w:val="4"/>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Конденсатор </w:t>
      </w:r>
    </w:p>
    <w:p w:rsidR="00CE67AF" w:rsidRDefault="00B00597">
      <w:pPr>
        <w:numPr>
          <w:ilvl w:val="1"/>
          <w:numId w:val="4"/>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Катушку индуктивности </w:t>
      </w:r>
    </w:p>
    <w:p w:rsidR="00CE67AF" w:rsidRDefault="00B00597">
      <w:pPr>
        <w:numPr>
          <w:ilvl w:val="1"/>
          <w:numId w:val="4"/>
        </w:numPr>
        <w:spacing w:after="0"/>
        <w:ind w:hanging="360"/>
        <w:contextualSpacing/>
        <w:jc w:val="both"/>
        <w:rPr>
          <w:rFonts w:ascii="Arial" w:eastAsia="Arial" w:hAnsi="Arial" w:cs="Arial"/>
          <w:sz w:val="22"/>
          <w:szCs w:val="22"/>
        </w:rPr>
      </w:pPr>
      <w:r>
        <w:rPr>
          <w:rFonts w:ascii="Arial" w:eastAsia="Arial" w:hAnsi="Arial" w:cs="Arial"/>
          <w:sz w:val="22"/>
          <w:szCs w:val="22"/>
          <w:u w:val="single"/>
        </w:rPr>
        <w:t xml:space="preserve">Транзистор </w:t>
      </w:r>
    </w:p>
    <w:p w:rsidR="00CE67AF" w:rsidRDefault="00CE67AF">
      <w:pPr>
        <w:spacing w:after="0"/>
        <w:jc w:val="both"/>
      </w:pPr>
    </w:p>
    <w:p w:rsidR="00CE67AF" w:rsidRDefault="00B00597">
      <w:pPr>
        <w:numPr>
          <w:ilvl w:val="0"/>
          <w:numId w:val="8"/>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Что означает эта строка в прошивке катамарана? </w:t>
      </w:r>
    </w:p>
    <w:p w:rsidR="00CE67AF" w:rsidRDefault="00CE67AF">
      <w:pPr>
        <w:spacing w:after="0"/>
        <w:ind w:left="720"/>
        <w:contextualSpacing/>
        <w:jc w:val="both"/>
        <w:rPr>
          <w:rFonts w:ascii="Arial" w:eastAsia="Arial" w:hAnsi="Arial" w:cs="Arial"/>
          <w:sz w:val="22"/>
          <w:szCs w:val="22"/>
        </w:rPr>
      </w:pPr>
    </w:p>
    <w:p w:rsidR="00CE67AF" w:rsidRDefault="00B00597">
      <w:pPr>
        <w:spacing w:after="0"/>
        <w:ind w:left="720"/>
        <w:contextualSpacing/>
        <w:jc w:val="both"/>
        <w:rPr>
          <w:rFonts w:ascii="Arial" w:eastAsia="Arial" w:hAnsi="Arial" w:cs="Arial"/>
          <w:sz w:val="22"/>
          <w:szCs w:val="22"/>
        </w:rPr>
      </w:pPr>
      <w:proofErr w:type="spellStart"/>
      <w:r>
        <w:rPr>
          <w:rFonts w:ascii="Arial" w:eastAsia="Arial" w:hAnsi="Arial" w:cs="Arial"/>
          <w:sz w:val="22"/>
          <w:szCs w:val="22"/>
        </w:rPr>
        <w:t>delay</w:t>
      </w:r>
      <w:proofErr w:type="spellEnd"/>
      <w:r>
        <w:rPr>
          <w:rFonts w:ascii="Arial" w:eastAsia="Arial" w:hAnsi="Arial" w:cs="Arial"/>
          <w:sz w:val="22"/>
          <w:szCs w:val="22"/>
        </w:rPr>
        <w:t>(50)</w:t>
      </w:r>
    </w:p>
    <w:p w:rsidR="00CE67AF" w:rsidRDefault="00B00597">
      <w:pPr>
        <w:spacing w:after="0"/>
        <w:ind w:left="360"/>
        <w:contextualSpacing/>
        <w:jc w:val="both"/>
        <w:rPr>
          <w:rFonts w:ascii="Arial" w:eastAsia="Arial" w:hAnsi="Arial" w:cs="Arial"/>
          <w:sz w:val="22"/>
          <w:szCs w:val="22"/>
        </w:rPr>
      </w:pPr>
      <w:r>
        <w:rPr>
          <w:rFonts w:ascii="Arial" w:eastAsia="Arial" w:hAnsi="Arial" w:cs="Arial"/>
          <w:sz w:val="22"/>
          <w:szCs w:val="22"/>
        </w:rPr>
        <w:br/>
      </w:r>
      <w:r>
        <w:rPr>
          <w:rFonts w:ascii="Arial" w:eastAsia="Arial" w:hAnsi="Arial" w:cs="Arial"/>
          <w:i/>
          <w:sz w:val="18"/>
          <w:szCs w:val="18"/>
        </w:rPr>
        <w:t>(отметьте правильные ответы в списке ниже подчеркиванием и кратко обоснуйте свой выбор)</w:t>
      </w:r>
    </w:p>
    <w:p w:rsidR="00CE67AF" w:rsidRDefault="00B00597">
      <w:pPr>
        <w:numPr>
          <w:ilvl w:val="1"/>
          <w:numId w:val="2"/>
        </w:numPr>
        <w:spacing w:after="0"/>
        <w:ind w:hanging="360"/>
        <w:contextualSpacing/>
        <w:jc w:val="both"/>
        <w:rPr>
          <w:rFonts w:ascii="Arial" w:eastAsia="Arial" w:hAnsi="Arial" w:cs="Arial"/>
          <w:sz w:val="22"/>
          <w:szCs w:val="22"/>
        </w:rPr>
      </w:pPr>
      <w:r>
        <w:rPr>
          <w:rFonts w:ascii="Arial" w:eastAsia="Arial" w:hAnsi="Arial" w:cs="Arial"/>
          <w:sz w:val="22"/>
          <w:szCs w:val="22"/>
          <w:u w:val="single"/>
        </w:rPr>
        <w:t>остановить выполнение программы на 50 миллисекунд</w:t>
      </w:r>
    </w:p>
    <w:p w:rsidR="00CE67AF" w:rsidRDefault="00B00597">
      <w:pPr>
        <w:numPr>
          <w:ilvl w:val="1"/>
          <w:numId w:val="2"/>
        </w:numPr>
        <w:spacing w:after="0"/>
        <w:ind w:hanging="360"/>
        <w:contextualSpacing/>
        <w:jc w:val="both"/>
        <w:rPr>
          <w:rFonts w:ascii="Arial" w:eastAsia="Arial" w:hAnsi="Arial" w:cs="Arial"/>
          <w:sz w:val="22"/>
          <w:szCs w:val="22"/>
        </w:rPr>
      </w:pPr>
      <w:r>
        <w:rPr>
          <w:rFonts w:ascii="Arial" w:eastAsia="Arial" w:hAnsi="Arial" w:cs="Arial"/>
          <w:sz w:val="22"/>
          <w:szCs w:val="22"/>
        </w:rPr>
        <w:t>запросить порт 50</w:t>
      </w:r>
    </w:p>
    <w:p w:rsidR="00CE67AF" w:rsidRDefault="00B00597">
      <w:pPr>
        <w:numPr>
          <w:ilvl w:val="1"/>
          <w:numId w:val="2"/>
        </w:numPr>
        <w:spacing w:after="0"/>
        <w:ind w:hanging="360"/>
        <w:contextualSpacing/>
        <w:jc w:val="both"/>
        <w:rPr>
          <w:rFonts w:ascii="Arial" w:eastAsia="Arial" w:hAnsi="Arial" w:cs="Arial"/>
          <w:sz w:val="22"/>
          <w:szCs w:val="22"/>
        </w:rPr>
      </w:pPr>
      <w:r>
        <w:rPr>
          <w:rFonts w:ascii="Arial" w:eastAsia="Arial" w:hAnsi="Arial" w:cs="Arial"/>
          <w:sz w:val="22"/>
          <w:szCs w:val="22"/>
        </w:rPr>
        <w:t>внешнее прерывание 50</w:t>
      </w:r>
    </w:p>
    <w:p w:rsidR="00CE67AF" w:rsidRDefault="00B00597">
      <w:pPr>
        <w:numPr>
          <w:ilvl w:val="1"/>
          <w:numId w:val="2"/>
        </w:numPr>
        <w:spacing w:after="0"/>
        <w:ind w:hanging="360"/>
        <w:contextualSpacing/>
        <w:jc w:val="both"/>
        <w:rPr>
          <w:rFonts w:ascii="Arial" w:eastAsia="Arial" w:hAnsi="Arial" w:cs="Arial"/>
          <w:sz w:val="22"/>
          <w:szCs w:val="22"/>
        </w:rPr>
      </w:pPr>
      <w:r>
        <w:rPr>
          <w:rFonts w:ascii="Arial" w:eastAsia="Arial" w:hAnsi="Arial" w:cs="Arial"/>
          <w:sz w:val="22"/>
          <w:szCs w:val="22"/>
        </w:rPr>
        <w:t>остановить выполнение программы на 50 секунд</w:t>
      </w:r>
    </w:p>
    <w:p w:rsidR="00CE67AF" w:rsidRDefault="00B00597">
      <w:pPr>
        <w:numPr>
          <w:ilvl w:val="1"/>
          <w:numId w:val="2"/>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уменьшить значение </w:t>
      </w:r>
      <w:r>
        <w:rPr>
          <w:rFonts w:ascii="Arial" w:eastAsia="Arial" w:hAnsi="Arial" w:cs="Arial"/>
          <w:sz w:val="22"/>
          <w:szCs w:val="22"/>
        </w:rPr>
        <w:t>переменной на 50</w:t>
      </w:r>
    </w:p>
    <w:p w:rsidR="00CE67AF" w:rsidRDefault="00CE67AF">
      <w:pPr>
        <w:spacing w:after="0"/>
        <w:jc w:val="both"/>
      </w:pPr>
    </w:p>
    <w:p w:rsidR="00CE67AF" w:rsidRDefault="00B00597">
      <w:pPr>
        <w:numPr>
          <w:ilvl w:val="0"/>
          <w:numId w:val="5"/>
        </w:numPr>
        <w:spacing w:after="0"/>
        <w:ind w:hanging="360"/>
        <w:contextualSpacing/>
        <w:jc w:val="both"/>
        <w:rPr>
          <w:rFonts w:ascii="Arial" w:eastAsia="Arial" w:hAnsi="Arial" w:cs="Arial"/>
          <w:sz w:val="22"/>
          <w:szCs w:val="22"/>
        </w:rPr>
      </w:pPr>
      <w:r>
        <w:rPr>
          <w:rFonts w:ascii="Arial" w:eastAsia="Arial" w:hAnsi="Arial" w:cs="Arial"/>
          <w:sz w:val="22"/>
          <w:szCs w:val="22"/>
        </w:rPr>
        <w:t>Ваш автономный корабль ориентируется по световому сигналу маяков и находит путь среди льдин. Какими датчиками его необходимо оснастить?</w:t>
      </w:r>
      <w:r>
        <w:rPr>
          <w:rFonts w:ascii="Arial" w:eastAsia="Arial" w:hAnsi="Arial" w:cs="Arial"/>
          <w:sz w:val="22"/>
          <w:szCs w:val="22"/>
        </w:rPr>
        <w:br/>
      </w:r>
      <w:r>
        <w:rPr>
          <w:rFonts w:ascii="Arial" w:eastAsia="Arial" w:hAnsi="Arial" w:cs="Arial"/>
          <w:i/>
          <w:sz w:val="18"/>
          <w:szCs w:val="18"/>
        </w:rPr>
        <w:t>(приведите ответ в свободной форме с обоснованием, если необходимо)</w:t>
      </w:r>
    </w:p>
    <w:p w:rsidR="00CE67AF" w:rsidRDefault="00CE67AF">
      <w:pPr>
        <w:spacing w:after="0"/>
        <w:jc w:val="both"/>
      </w:pPr>
    </w:p>
    <w:p w:rsidR="00CE67AF" w:rsidRDefault="00B00597">
      <w:pPr>
        <w:numPr>
          <w:ilvl w:val="0"/>
          <w:numId w:val="5"/>
        </w:numPr>
        <w:spacing w:after="0"/>
        <w:ind w:hanging="360"/>
        <w:contextualSpacing/>
        <w:jc w:val="both"/>
        <w:rPr>
          <w:rFonts w:ascii="Arial" w:eastAsia="Arial" w:hAnsi="Arial" w:cs="Arial"/>
          <w:sz w:val="22"/>
          <w:szCs w:val="22"/>
        </w:rPr>
      </w:pPr>
      <w:r>
        <w:rPr>
          <w:rFonts w:ascii="Arial" w:eastAsia="Arial" w:hAnsi="Arial" w:cs="Arial"/>
          <w:sz w:val="22"/>
          <w:szCs w:val="22"/>
        </w:rPr>
        <w:t>Выберите из представленных на рын</w:t>
      </w:r>
      <w:r>
        <w:rPr>
          <w:rFonts w:ascii="Arial" w:eastAsia="Arial" w:hAnsi="Arial" w:cs="Arial"/>
          <w:sz w:val="22"/>
          <w:szCs w:val="22"/>
        </w:rPr>
        <w:t>ке моделей микроконтроллер, управляющий ходовой частью вашего катамарана. Обоснуйте выбор</w:t>
      </w:r>
      <w:proofErr w:type="gramStart"/>
      <w:r>
        <w:rPr>
          <w:rFonts w:ascii="Arial" w:eastAsia="Arial" w:hAnsi="Arial" w:cs="Arial"/>
          <w:sz w:val="22"/>
          <w:szCs w:val="22"/>
        </w:rPr>
        <w:t>.</w:t>
      </w:r>
      <w:proofErr w:type="gramEnd"/>
      <w:r>
        <w:rPr>
          <w:rFonts w:ascii="Arial" w:eastAsia="Arial" w:hAnsi="Arial" w:cs="Arial"/>
          <w:sz w:val="22"/>
          <w:szCs w:val="22"/>
        </w:rPr>
        <w:br/>
      </w:r>
      <w:r>
        <w:rPr>
          <w:rFonts w:ascii="Arial" w:eastAsia="Arial" w:hAnsi="Arial" w:cs="Arial"/>
          <w:i/>
          <w:sz w:val="18"/>
          <w:szCs w:val="18"/>
        </w:rPr>
        <w:t>(</w:t>
      </w:r>
      <w:proofErr w:type="gramStart"/>
      <w:r>
        <w:rPr>
          <w:rFonts w:ascii="Arial" w:eastAsia="Arial" w:hAnsi="Arial" w:cs="Arial"/>
          <w:i/>
          <w:sz w:val="18"/>
          <w:szCs w:val="18"/>
        </w:rPr>
        <w:t>п</w:t>
      </w:r>
      <w:proofErr w:type="gramEnd"/>
      <w:r>
        <w:rPr>
          <w:rFonts w:ascii="Arial" w:eastAsia="Arial" w:hAnsi="Arial" w:cs="Arial"/>
          <w:i/>
          <w:sz w:val="18"/>
          <w:szCs w:val="18"/>
        </w:rPr>
        <w:t>риведите ответ в свободной форме с обоснованием, если необходимо)</w:t>
      </w:r>
    </w:p>
    <w:p w:rsidR="00CE67AF" w:rsidRDefault="00CE67AF">
      <w:pPr>
        <w:spacing w:after="0"/>
        <w:jc w:val="both"/>
      </w:pPr>
    </w:p>
    <w:p w:rsidR="00CE67AF" w:rsidRDefault="00B00597">
      <w:pPr>
        <w:numPr>
          <w:ilvl w:val="0"/>
          <w:numId w:val="5"/>
        </w:numPr>
        <w:spacing w:after="0"/>
        <w:ind w:hanging="360"/>
        <w:contextualSpacing/>
        <w:jc w:val="both"/>
        <w:rPr>
          <w:rFonts w:ascii="Arial" w:eastAsia="Arial" w:hAnsi="Arial" w:cs="Arial"/>
          <w:sz w:val="22"/>
          <w:szCs w:val="22"/>
        </w:rPr>
      </w:pPr>
      <w:r>
        <w:rPr>
          <w:rFonts w:ascii="Arial" w:eastAsia="Arial" w:hAnsi="Arial" w:cs="Arial"/>
          <w:sz w:val="22"/>
          <w:szCs w:val="22"/>
        </w:rPr>
        <w:t>Какие задачи по сборке модели встанут перед вами как перед командой? Опишите процесс сборки моде</w:t>
      </w:r>
      <w:r>
        <w:rPr>
          <w:rFonts w:ascii="Arial" w:eastAsia="Arial" w:hAnsi="Arial" w:cs="Arial"/>
          <w:sz w:val="22"/>
          <w:szCs w:val="22"/>
        </w:rPr>
        <w:t>ли и работы каждого участника команды максимально подробно</w:t>
      </w:r>
      <w:proofErr w:type="gramStart"/>
      <w:r>
        <w:rPr>
          <w:rFonts w:ascii="Arial" w:eastAsia="Arial" w:hAnsi="Arial" w:cs="Arial"/>
          <w:sz w:val="22"/>
          <w:szCs w:val="22"/>
        </w:rPr>
        <w:t>.</w:t>
      </w:r>
      <w:proofErr w:type="gramEnd"/>
      <w:r>
        <w:rPr>
          <w:rFonts w:ascii="Arial" w:eastAsia="Arial" w:hAnsi="Arial" w:cs="Arial"/>
          <w:sz w:val="22"/>
          <w:szCs w:val="22"/>
        </w:rPr>
        <w:br/>
      </w:r>
      <w:r>
        <w:rPr>
          <w:rFonts w:ascii="Arial" w:eastAsia="Arial" w:hAnsi="Arial" w:cs="Arial"/>
          <w:i/>
          <w:sz w:val="18"/>
          <w:szCs w:val="18"/>
        </w:rPr>
        <w:t>(</w:t>
      </w:r>
      <w:proofErr w:type="gramStart"/>
      <w:r>
        <w:rPr>
          <w:rFonts w:ascii="Arial" w:eastAsia="Arial" w:hAnsi="Arial" w:cs="Arial"/>
          <w:i/>
          <w:sz w:val="18"/>
          <w:szCs w:val="18"/>
        </w:rPr>
        <w:t>п</w:t>
      </w:r>
      <w:proofErr w:type="gramEnd"/>
      <w:r>
        <w:rPr>
          <w:rFonts w:ascii="Arial" w:eastAsia="Arial" w:hAnsi="Arial" w:cs="Arial"/>
          <w:i/>
          <w:sz w:val="18"/>
          <w:szCs w:val="18"/>
        </w:rPr>
        <w:t>риведите ответ в свободной форме с обоснованием, если необходимо)</w:t>
      </w:r>
    </w:p>
    <w:p w:rsidR="00CE67AF" w:rsidRDefault="00CE67AF">
      <w:pPr>
        <w:spacing w:after="0"/>
        <w:jc w:val="both"/>
      </w:pPr>
    </w:p>
    <w:p w:rsidR="00CE67AF" w:rsidRDefault="00B00597">
      <w:pPr>
        <w:numPr>
          <w:ilvl w:val="0"/>
          <w:numId w:val="5"/>
        </w:numPr>
        <w:spacing w:after="0"/>
        <w:ind w:hanging="360"/>
        <w:contextualSpacing/>
        <w:jc w:val="both"/>
        <w:rPr>
          <w:rFonts w:ascii="Arial" w:eastAsia="Arial" w:hAnsi="Arial" w:cs="Arial"/>
          <w:sz w:val="22"/>
          <w:szCs w:val="22"/>
        </w:rPr>
      </w:pPr>
      <w:r>
        <w:rPr>
          <w:rFonts w:ascii="Arial" w:eastAsia="Arial" w:hAnsi="Arial" w:cs="Arial"/>
          <w:sz w:val="22"/>
          <w:szCs w:val="22"/>
        </w:rPr>
        <w:t>* Предложите схему ИК-приемника для приема сигнала от инфракрасного маяка</w:t>
      </w:r>
      <w:proofErr w:type="gramStart"/>
      <w:r>
        <w:rPr>
          <w:rFonts w:ascii="Arial" w:eastAsia="Arial" w:hAnsi="Arial" w:cs="Arial"/>
          <w:sz w:val="22"/>
          <w:szCs w:val="22"/>
        </w:rPr>
        <w:t>.</w:t>
      </w:r>
      <w:proofErr w:type="gramEnd"/>
      <w:r>
        <w:rPr>
          <w:rFonts w:ascii="Arial" w:eastAsia="Arial" w:hAnsi="Arial" w:cs="Arial"/>
          <w:sz w:val="22"/>
          <w:szCs w:val="22"/>
        </w:rPr>
        <w:br/>
      </w:r>
      <w:r>
        <w:rPr>
          <w:rFonts w:ascii="Arial" w:eastAsia="Arial" w:hAnsi="Arial" w:cs="Arial"/>
          <w:i/>
          <w:sz w:val="18"/>
          <w:szCs w:val="18"/>
        </w:rPr>
        <w:t>(</w:t>
      </w:r>
      <w:proofErr w:type="gramStart"/>
      <w:r>
        <w:rPr>
          <w:rFonts w:ascii="Arial" w:eastAsia="Arial" w:hAnsi="Arial" w:cs="Arial"/>
          <w:i/>
          <w:sz w:val="18"/>
          <w:szCs w:val="18"/>
        </w:rPr>
        <w:t>п</w:t>
      </w:r>
      <w:proofErr w:type="gramEnd"/>
      <w:r>
        <w:rPr>
          <w:rFonts w:ascii="Arial" w:eastAsia="Arial" w:hAnsi="Arial" w:cs="Arial"/>
          <w:i/>
          <w:sz w:val="18"/>
          <w:szCs w:val="18"/>
        </w:rPr>
        <w:t>риведите ответ в свободной форме с обоснованием, е</w:t>
      </w:r>
      <w:r>
        <w:rPr>
          <w:rFonts w:ascii="Arial" w:eastAsia="Arial" w:hAnsi="Arial" w:cs="Arial"/>
          <w:i/>
          <w:sz w:val="18"/>
          <w:szCs w:val="18"/>
        </w:rPr>
        <w:t>сли необходимо)</w:t>
      </w:r>
    </w:p>
    <w:p w:rsidR="00CE67AF" w:rsidRDefault="00CE67AF">
      <w:pPr>
        <w:spacing w:after="0"/>
        <w:jc w:val="both"/>
      </w:pPr>
    </w:p>
    <w:p w:rsidR="00CE67AF" w:rsidRDefault="00CE67AF">
      <w:pPr>
        <w:spacing w:after="0"/>
        <w:jc w:val="both"/>
      </w:pPr>
    </w:p>
    <w:p w:rsidR="00CE67AF" w:rsidRDefault="00CE67AF"/>
    <w:p w:rsidR="00CE67AF" w:rsidRDefault="00CE67AF"/>
    <w:p w:rsidR="00CE67AF" w:rsidRDefault="00CE67AF"/>
    <w:p w:rsidR="00CE67AF" w:rsidRDefault="00CE67AF"/>
    <w:p w:rsidR="00CE67AF" w:rsidRDefault="00B00597">
      <w:pPr>
        <w:jc w:val="center"/>
      </w:pPr>
      <w:r>
        <w:t>ОТВЕТЫ</w:t>
      </w:r>
    </w:p>
    <w:p w:rsidR="00CE67AF" w:rsidRDefault="00B00597">
      <w:r>
        <w:t xml:space="preserve">1) Лучший выбор датчика расстояния для катамарана это инфракрасный дальномер, модель GP2Y0A02YK компании </w:t>
      </w:r>
      <w:proofErr w:type="spellStart"/>
      <w:r>
        <w:t>Sharp</w:t>
      </w:r>
      <w:proofErr w:type="spellEnd"/>
      <w:r>
        <w:t xml:space="preserve"> средняя цена составляет порядка 250 рублей. Его можно не сложно защитить от погодных условий без потери функционала.</w:t>
      </w:r>
      <w:r>
        <w:t xml:space="preserve"> Ультразвуковой датчик не подходит для этих целей ввиду его малой защищённости.</w:t>
      </w:r>
    </w:p>
    <w:p w:rsidR="00CE67AF" w:rsidRDefault="00B00597">
      <w:r>
        <w:t xml:space="preserve">2) Минимальный набор </w:t>
      </w:r>
      <w:proofErr w:type="gramStart"/>
      <w:r>
        <w:t>радио монтажника</w:t>
      </w:r>
      <w:proofErr w:type="gramEnd"/>
      <w:r>
        <w:t xml:space="preserve"> должен содержать: Паяльник для монтажа радиодеталей, </w:t>
      </w:r>
      <w:proofErr w:type="spellStart"/>
      <w:r>
        <w:t>бокорезы</w:t>
      </w:r>
      <w:proofErr w:type="spellEnd"/>
      <w:r>
        <w:t xml:space="preserve"> для формирования выводов радиоэлементов, стриппер для съёмки изоляции с </w:t>
      </w:r>
      <w:r>
        <w:t>проводов, плоскогубцы, для формирования выводов элементов, пинцет для монтажа, канцелярский и модельный ножи.</w:t>
      </w:r>
    </w:p>
    <w:p w:rsidR="00CE67AF" w:rsidRDefault="00B00597">
      <w:r>
        <w:t>3) На схеме изображены</w:t>
      </w:r>
      <w:proofErr w:type="gramStart"/>
      <w:r>
        <w:t xml:space="preserve"> :</w:t>
      </w:r>
      <w:proofErr w:type="gramEnd"/>
      <w:r>
        <w:br/>
        <w:t>Резистор</w:t>
      </w:r>
      <w:r>
        <w:br/>
        <w:t>Транзистор похож на транзистор в корпусе кт13</w:t>
      </w:r>
      <w:r>
        <w:br/>
        <w:t>Светодиод короткая ножка катод, длинная анод.</w:t>
      </w:r>
    </w:p>
    <w:p w:rsidR="00CE67AF" w:rsidRDefault="00B00597">
      <w:r>
        <w:t>5) Последовательно о</w:t>
      </w:r>
      <w:r>
        <w:t xml:space="preserve">бмотке </w:t>
      </w:r>
      <w:proofErr w:type="spellStart"/>
      <w:proofErr w:type="gramStart"/>
      <w:r>
        <w:t>электро</w:t>
      </w:r>
      <w:proofErr w:type="spellEnd"/>
      <w:r>
        <w:t xml:space="preserve"> двигателя</w:t>
      </w:r>
      <w:proofErr w:type="gramEnd"/>
      <w:r>
        <w:t xml:space="preserve"> можно включить резистор, подобрав его сопротивление таким образом, чтобы на нём выделялись лишние два вольта. Основным недостатком данного способа является снижение КПД, так как более 30% электрической мощности резистор будет рассе</w:t>
      </w:r>
      <w:r>
        <w:t>ивать в виде тепла.</w:t>
      </w:r>
      <w:r>
        <w:br/>
        <w:t xml:space="preserve">Так же можно собрать параметрический стабилизатор напряжения на </w:t>
      </w:r>
      <w:proofErr w:type="gramStart"/>
      <w:r>
        <w:t>транзисторе</w:t>
      </w:r>
      <w:proofErr w:type="gramEnd"/>
      <w:r>
        <w:t xml:space="preserve"> который будет снижать напряжение до необходимых пяти вольт.</w:t>
      </w:r>
      <w:r>
        <w:br/>
        <w:t>В сравнении с использованием резистора в данном случае точность регулирования напряжения питающего м</w:t>
      </w:r>
      <w:r>
        <w:t xml:space="preserve">отор будет значительно выше, но основной недостаток, как и в предыдущем </w:t>
      </w:r>
      <w:proofErr w:type="gramStart"/>
      <w:r>
        <w:t>случае</w:t>
      </w:r>
      <w:proofErr w:type="gramEnd"/>
      <w:r>
        <w:t xml:space="preserve"> сохраняется, так как излишки электрической мощности всё ещё выделяются в виде тепла в регулирующем транзисторе.</w:t>
      </w:r>
      <w:r>
        <w:br/>
        <w:t>Наиболее эффективным способом управления электродвигателем являет</w:t>
      </w:r>
      <w:r>
        <w:t>ся широтно-импульсная модуляция питающего напряжения с помощью транзистора, который необходимо включить в разрыв между обмоткой электродвигателя и одним из терминалов питания. КПД данной схемы будет значительно выше, но при этом увеличивается сложность эле</w:t>
      </w:r>
      <w:r>
        <w:t>ктрической схемы и требуются дополнительные компоненты.</w:t>
      </w:r>
    </w:p>
    <w:p w:rsidR="00CE67AF" w:rsidRDefault="00B00597">
      <w:r>
        <w:t>6)</w:t>
      </w:r>
      <w:proofErr w:type="spellStart"/>
      <w:r>
        <w:t>delay</w:t>
      </w:r>
      <w:proofErr w:type="spellEnd"/>
      <w:r>
        <w:t xml:space="preserve">(50) в строке прошивки машинки реализует функцию задержки по </w:t>
      </w:r>
      <w:proofErr w:type="gramStart"/>
      <w:r>
        <w:t>в</w:t>
      </w:r>
      <w:proofErr w:type="gramEnd"/>
      <w:r>
        <w:t xml:space="preserve"> времени в миллисекундах.</w:t>
      </w:r>
    </w:p>
    <w:p w:rsidR="00CE67AF" w:rsidRDefault="00B00597">
      <w:r>
        <w:t>7) Автономный корабль должен избегать столкновения с льдинами и для этого ему нужно знать их расположение</w:t>
      </w:r>
      <w:r>
        <w:t>. Так как маяк находится в прямой видимости корабля, то возможна передача данных от маяка к кораблю по световому каналу. Маяк может передать предположительные координаты льдин.</w:t>
      </w:r>
      <w:r>
        <w:br/>
        <w:t>Но для более тонкой корректировки маршрута со стороны корабля должна производит</w:t>
      </w:r>
      <w:r>
        <w:t xml:space="preserve">ься проверка данных маяка. В этом </w:t>
      </w:r>
      <w:proofErr w:type="gramStart"/>
      <w:r>
        <w:t xml:space="preserve">может помочь система интеллектуального распознавания льдин в купе с </w:t>
      </w:r>
      <w:proofErr w:type="spellStart"/>
      <w:r>
        <w:t>эхолокацией</w:t>
      </w:r>
      <w:proofErr w:type="spellEnd"/>
      <w:proofErr w:type="gramEnd"/>
      <w:r>
        <w:t xml:space="preserve"> будет вычисляться размер скорость и направление движения, так же для ещё более точного прогнозирования движения льдин мерить скорость ветра и </w:t>
      </w:r>
      <w:r>
        <w:t xml:space="preserve">течения. Это позволит строить маршрут с высокой точностью, и доставлять </w:t>
      </w:r>
      <w:proofErr w:type="gramStart"/>
      <w:r>
        <w:t>грузы</w:t>
      </w:r>
      <w:proofErr w:type="gramEnd"/>
      <w:r>
        <w:t xml:space="preserve"> избегая любые препятствия.</w:t>
      </w:r>
    </w:p>
    <w:p w:rsidR="00CE67AF" w:rsidRDefault="00B00597">
      <w:r>
        <w:t xml:space="preserve">8)Для управления ходовой частью катамарана наш выбор пал на </w:t>
      </w:r>
      <w:proofErr w:type="spellStart"/>
      <w:r>
        <w:t>контроллер</w:t>
      </w:r>
      <w:proofErr w:type="gramStart"/>
      <w:r>
        <w:t>Arduino</w:t>
      </w:r>
      <w:proofErr w:type="spellEnd"/>
      <w:proofErr w:type="gramEnd"/>
      <w:r>
        <w:t xml:space="preserve"> </w:t>
      </w:r>
      <w:proofErr w:type="spellStart"/>
      <w:r>
        <w:t>Uno</w:t>
      </w:r>
      <w:proofErr w:type="spellEnd"/>
      <w:r>
        <w:t xml:space="preserve"> из-за простоты проектирования и большого количества доступных модулей</w:t>
      </w:r>
      <w:r>
        <w:t xml:space="preserve"> драйверов двигателей.</w:t>
      </w:r>
    </w:p>
    <w:p w:rsidR="00CE67AF" w:rsidRDefault="00B00597">
      <w:r>
        <w:t>9) При сборке модели перед командой встанут задачи по разработке конфигурации модели, установки на катамаран</w:t>
      </w:r>
      <w:r>
        <w:t xml:space="preserve"> и подключению к контроллеру необходимых модулей и датчиков после этого будет необходимо написать прошивку в соответствии с поставленными задачами, а затем и тестирование готового устройства.</w:t>
      </w:r>
      <w:r>
        <w:br/>
        <w:t>Первым делом будут определены необходимые функции модели и средс</w:t>
      </w:r>
      <w:r>
        <w:t xml:space="preserve">тва их реализации, в этом примут участие все члены команды. Далее, когда </w:t>
      </w:r>
      <w:proofErr w:type="gramStart"/>
      <w:r>
        <w:t>будет составлено полное описание модели двое членов команды займутся</w:t>
      </w:r>
      <w:proofErr w:type="gramEnd"/>
      <w:r>
        <w:t xml:space="preserve"> непосредственной сборкой катамарана, тогда как третий займётся написанием прошивки по описанию. После того как буд</w:t>
      </w:r>
      <w:r>
        <w:t>ет закончена сборка модели наступит время тестирования и отладки прошивки, в которой будут задействованы все участники команды.</w:t>
      </w:r>
    </w:p>
    <w:p w:rsidR="00CE67AF" w:rsidRDefault="00B00597">
      <w:r>
        <w:t>10)Для приёма ИК сигнала можно использовать ИК приёмники с подключением их к контроллеру для этих целей подойдут такие приёмники</w:t>
      </w:r>
      <w:r>
        <w:t xml:space="preserve"> как VS1838B или TSOP34836 подъезжая к светофору автомобиль получит сигнал от ИК передатчика и в зависимости от полученного сигнала продолжит свой путь или </w:t>
      </w:r>
      <w:proofErr w:type="gramStart"/>
      <w:r>
        <w:t>остановится</w:t>
      </w:r>
      <w:proofErr w:type="gramEnd"/>
      <w:r>
        <w:t xml:space="preserve"> ожидая сигнал позволяющий двигаться дальше.</w:t>
      </w:r>
    </w:p>
    <w:p w:rsidR="00CE67AF" w:rsidRDefault="00CE67AF"/>
    <w:p w:rsidR="00C03BB4" w:rsidRPr="00C03BB4" w:rsidRDefault="00C03BB4"/>
    <w:p w:rsidR="00C03BB4" w:rsidRDefault="00C03BB4" w:rsidP="00C03BB4">
      <w:pPr>
        <w:jc w:val="center"/>
      </w:pPr>
      <w:r>
        <w:t>Эссе</w:t>
      </w:r>
    </w:p>
    <w:p w:rsidR="00C03BB4" w:rsidRDefault="00C03BB4" w:rsidP="00C03BB4">
      <w:pPr>
        <w:spacing w:line="360" w:lineRule="auto"/>
        <w:jc w:val="both"/>
        <w:rPr>
          <w:rFonts w:ascii="Times New Roman" w:hAnsi="Times New Roman" w:cs="Times New Roman"/>
        </w:rPr>
      </w:pPr>
      <w:bookmarkStart w:id="0" w:name="_GoBack"/>
      <w:bookmarkEnd w:id="0"/>
      <w:r>
        <w:rPr>
          <w:rFonts w:ascii="Times New Roman" w:hAnsi="Times New Roman" w:cs="Times New Roman"/>
        </w:rPr>
        <w:t xml:space="preserve">Беспилотный транспорт произвел революцию в привычном понимании того, как может быть устроена транспортная система по перевозке людей, доставке грузов и сервисного обслуживания. Технологии, которые использует наши беспилотные машины, позволили добиться высокого уровня безопасности, эффективности, экономичности и мобильности, а также за счет снижения количества вредных выбросов в атмосферу улучшили состояние окружающей среды. После автоматизации всего транспорта количество аварий было снижено до 90%, что позволяет нам спасти как минимум 50 тыс. человеческий жизней в год. С приходом беспилотного транспорта был полностью изменен внешний вид улиц, исчезли городские парковки, городская инфраструктура больше не нуждается в них, так как все автомобили, находящиеся в городе и обслуживающие людей почти постоянно находятся в движении. Следовательно, парковки стали централизованными и расположены теперь вне города, кардинальное сокращение числа машин освободило от движения большую часть автострад, дороги стали более узкими, тем самым освобождая пространство для велосипедных дорог, посадки деревьев и озеленения широких пешеходных аллей. Теперь </w:t>
      </w:r>
      <w:proofErr w:type="gramStart"/>
      <w:r>
        <w:rPr>
          <w:rFonts w:ascii="Times New Roman" w:hAnsi="Times New Roman" w:cs="Times New Roman"/>
        </w:rPr>
        <w:t>пространство</w:t>
      </w:r>
      <w:proofErr w:type="gramEnd"/>
      <w:r>
        <w:rPr>
          <w:rFonts w:ascii="Times New Roman" w:hAnsi="Times New Roman" w:cs="Times New Roman"/>
        </w:rPr>
        <w:t xml:space="preserve"> некогда отданное машинам предоставлено пешеходам, которым больше не приходится ходить по узким и неудобным тротуарам. Не менее важным фактором стала защита окружающей среды и улучшение самочувствия людей, ведь наши шаттлы используют для движения электротягу, что исключает выбросы токсичных веществ в атмосферу. Население некогда проживающее вблизи автомагистралей больше не испытывает на себе воздействие таких вредных веществ как диоксид азота, оксид углерода, свинец и углеводород. Впервые за многие годы нам удалось снизить количество хронических заболеваний, в том числе респираторных и </w:t>
      </w:r>
      <w:proofErr w:type="gramStart"/>
      <w:r>
        <w:rPr>
          <w:rFonts w:ascii="Times New Roman" w:hAnsi="Times New Roman" w:cs="Times New Roman"/>
        </w:rPr>
        <w:t>сердечно-сосудистых</w:t>
      </w:r>
      <w:proofErr w:type="gramEnd"/>
      <w:r>
        <w:rPr>
          <w:rFonts w:ascii="Times New Roman" w:hAnsi="Times New Roman" w:cs="Times New Roman"/>
        </w:rPr>
        <w:t xml:space="preserve"> систем граждан. </w:t>
      </w:r>
    </w:p>
    <w:p w:rsidR="00C03BB4" w:rsidRDefault="00C03BB4" w:rsidP="00C03BB4">
      <w:pPr>
        <w:spacing w:line="360" w:lineRule="auto"/>
        <w:jc w:val="both"/>
        <w:rPr>
          <w:rFonts w:ascii="Times New Roman" w:hAnsi="Times New Roman" w:cs="Times New Roman"/>
        </w:rPr>
      </w:pPr>
      <w:r>
        <w:rPr>
          <w:rFonts w:ascii="Times New Roman" w:hAnsi="Times New Roman" w:cs="Times New Roman"/>
        </w:rPr>
        <w:t xml:space="preserve">       Наш город находится на побережье Атлантического океана, что позволяет использовать водный транспорт наравне с </w:t>
      </w:r>
      <w:proofErr w:type="gramStart"/>
      <w:r>
        <w:rPr>
          <w:rFonts w:ascii="Times New Roman" w:hAnsi="Times New Roman" w:cs="Times New Roman"/>
        </w:rPr>
        <w:t>наземным</w:t>
      </w:r>
      <w:proofErr w:type="gramEnd"/>
      <w:r>
        <w:rPr>
          <w:rFonts w:ascii="Times New Roman" w:hAnsi="Times New Roman" w:cs="Times New Roman"/>
        </w:rPr>
        <w:t xml:space="preserve"> и воздушным. Площадь составляет 1200 км</w:t>
      </w:r>
      <w:proofErr w:type="gramStart"/>
      <w:r>
        <w:rPr>
          <w:rFonts w:ascii="Times New Roman" w:hAnsi="Times New Roman" w:cs="Times New Roman"/>
          <w:vertAlign w:val="superscript"/>
        </w:rPr>
        <w:t>2</w:t>
      </w:r>
      <w:proofErr w:type="gramEnd"/>
      <w:r w:rsidRPr="00DF46CB">
        <w:rPr>
          <w:rFonts w:ascii="Times New Roman" w:hAnsi="Times New Roman" w:cs="Times New Roman"/>
        </w:rPr>
        <w:t xml:space="preserve"> </w:t>
      </w:r>
      <w:r>
        <w:rPr>
          <w:rFonts w:ascii="Times New Roman" w:hAnsi="Times New Roman" w:cs="Times New Roman"/>
        </w:rPr>
        <w:t xml:space="preserve">с населением 7 млн. человек, климат субтропический, океанический. Дорожная схема города разделена на </w:t>
      </w:r>
      <w:proofErr w:type="gramStart"/>
      <w:r>
        <w:rPr>
          <w:rFonts w:ascii="Times New Roman" w:hAnsi="Times New Roman" w:cs="Times New Roman"/>
        </w:rPr>
        <w:t>внутреннюю</w:t>
      </w:r>
      <w:proofErr w:type="gramEnd"/>
      <w:r>
        <w:rPr>
          <w:rFonts w:ascii="Times New Roman" w:hAnsi="Times New Roman" w:cs="Times New Roman"/>
        </w:rPr>
        <w:t xml:space="preserve"> и  внешнюю. </w:t>
      </w:r>
    </w:p>
    <w:p w:rsidR="00C03BB4" w:rsidRDefault="00C03BB4" w:rsidP="00C03BB4">
      <w:pPr>
        <w:spacing w:line="36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Весь транспорт, входящий в данную систему управляется несколькими крупными компаниями, что дало нам возможность организовать все транспортные сети в единую систему, управление который осуществляется через диспетчерские пункты, также подобный тип организации значительно упростил управление внутригородским транспортом, каждый пассажир может связаться с диспетчером, если у него возникнут трудности, еще одним важным  плюсом наличия централизованных пунктов является значительное повышение безопасности, так как</w:t>
      </w:r>
      <w:proofErr w:type="gramEnd"/>
      <w:r>
        <w:rPr>
          <w:rFonts w:ascii="Times New Roman" w:hAnsi="Times New Roman" w:cs="Times New Roman"/>
        </w:rPr>
        <w:t xml:space="preserve"> операторы могут взять управление шаттлом под свой контроль в случае возникновения чрезвычайных ситуаций. Каждая компания предоставляет помимо пользования общественным транспортом, возможность населению покупки и владения собственным автотранспортом, при этом возлагая на себя функции по обслуживанию, ремонту и размещению транспорта на парковочных местах и предоставлению транспортного средства его владельцу по требованию. Пользователю лишь остается  заключить соглашение и </w:t>
      </w:r>
      <w:proofErr w:type="gramStart"/>
      <w:r>
        <w:rPr>
          <w:rFonts w:ascii="Times New Roman" w:hAnsi="Times New Roman" w:cs="Times New Roman"/>
        </w:rPr>
        <w:t>оплачивать ежемесячную сумму на</w:t>
      </w:r>
      <w:proofErr w:type="gramEnd"/>
      <w:r>
        <w:rPr>
          <w:rFonts w:ascii="Times New Roman" w:hAnsi="Times New Roman" w:cs="Times New Roman"/>
        </w:rPr>
        <w:t xml:space="preserve"> обслуживание его машины через приложение в смартфоне, такой способ взаимодействия с потребителем позволяет более эффективно планировать бюджет компаний. </w:t>
      </w:r>
    </w:p>
    <w:p w:rsidR="00C03BB4" w:rsidRDefault="00C03BB4" w:rsidP="00C03BB4">
      <w:pPr>
        <w:spacing w:line="360" w:lineRule="auto"/>
        <w:jc w:val="both"/>
        <w:rPr>
          <w:rFonts w:ascii="Times New Roman" w:hAnsi="Times New Roman" w:cs="Times New Roman"/>
        </w:rPr>
      </w:pPr>
      <w:r>
        <w:rPr>
          <w:rFonts w:ascii="Times New Roman" w:hAnsi="Times New Roman" w:cs="Times New Roman"/>
        </w:rPr>
        <w:t xml:space="preserve">       Внутригородская система обслуживается модульным электротранспортом. Идея модульности очень проста и удобна в использовании в условиях города. Транспорт состоит из нескольких модулей, которые содержат в себе батареи аккумуляторов, электродвигатель и систему автопилотирования, системы датчиков и навигационное оборудование. Такая схема компоновки позволяет заменить неисправные модули в очень короткие сроки на станциях технического обслуживания, что очень выгодно решает проблему поломки в пути, теперь каждый владелец может быстро сменить неисправный компонент или севший аккумулятор, что позволит сократить время и скорее продолжить движение.  </w:t>
      </w:r>
      <w:proofErr w:type="gramStart"/>
      <w:r>
        <w:rPr>
          <w:rFonts w:ascii="Times New Roman" w:hAnsi="Times New Roman" w:cs="Times New Roman"/>
        </w:rPr>
        <w:t>Главное преимущество модульности заключается в возможности использовать каждую транспортную единицу по нескольким направлениям: как грузовой транспорт, предназначенный для различной логистики, который может обеспечить каждому пользователю возможность доставки розничных товаров в пункты назначения, а также перевозки небольших по габаритам грузов, возможно использование шаттла в качестве спецтранспорта, пожарной и медицинской системы, комплексов мобильной диагностики и как пассажирский транспорт.</w:t>
      </w:r>
      <w:proofErr w:type="gramEnd"/>
    </w:p>
    <w:p w:rsidR="00C03BB4" w:rsidRDefault="00C03BB4" w:rsidP="00C03BB4">
      <w:pPr>
        <w:spacing w:line="360" w:lineRule="auto"/>
        <w:jc w:val="both"/>
        <w:rPr>
          <w:rFonts w:ascii="Times New Roman" w:hAnsi="Times New Roman" w:cs="Times New Roman"/>
        </w:rPr>
      </w:pPr>
      <w:r>
        <w:rPr>
          <w:rFonts w:ascii="Times New Roman" w:hAnsi="Times New Roman" w:cs="Times New Roman"/>
        </w:rPr>
        <w:t xml:space="preserve">       Также мы решили использовать в </w:t>
      </w:r>
      <w:proofErr w:type="gramStart"/>
      <w:r>
        <w:rPr>
          <w:rFonts w:ascii="Times New Roman" w:hAnsi="Times New Roman" w:cs="Times New Roman"/>
        </w:rPr>
        <w:t>нашем</w:t>
      </w:r>
      <w:proofErr w:type="gramEnd"/>
      <w:r>
        <w:rPr>
          <w:rFonts w:ascii="Times New Roman" w:hAnsi="Times New Roman" w:cs="Times New Roman"/>
        </w:rPr>
        <w:t xml:space="preserve"> шаттле 3 режима работы, которые позволяют нам сделать его использование еще более универсальным и удобным. Первый режим, когда машина останавливается на всех станциях в соответствии с установленным графиком, следуя которому пассажиры могут прибыть на остановку и воспользоваться необходимым маршрутом. Второй режим, когда машина останавливается на станции по запросу, в этом режиме транспорт покрывает определенный маршрут и останавливается для посадки или высадки пассажиров по требованию. Третий режим, в этом режиме транспорт работает как </w:t>
      </w:r>
      <w:r w:rsidRPr="00425A3D">
        <w:rPr>
          <w:rFonts w:ascii="Times New Roman" w:hAnsi="Times New Roman" w:cs="Times New Roman"/>
        </w:rPr>
        <w:t>“</w:t>
      </w:r>
      <w:r>
        <w:rPr>
          <w:rFonts w:ascii="Times New Roman" w:hAnsi="Times New Roman" w:cs="Times New Roman"/>
        </w:rPr>
        <w:t>такси</w:t>
      </w:r>
      <w:r w:rsidRPr="00425A3D">
        <w:rPr>
          <w:rFonts w:ascii="Times New Roman" w:hAnsi="Times New Roman" w:cs="Times New Roman"/>
        </w:rPr>
        <w:t>”</w:t>
      </w:r>
      <w:r>
        <w:rPr>
          <w:rFonts w:ascii="Times New Roman" w:hAnsi="Times New Roman" w:cs="Times New Roman"/>
        </w:rPr>
        <w:t xml:space="preserve">, тем самым получая запрос через приложение на смартфоне на обслуживание, он прибывает к месту назначения. </w:t>
      </w:r>
    </w:p>
    <w:p w:rsidR="00C03BB4" w:rsidRPr="00086D49" w:rsidRDefault="00C03BB4" w:rsidP="00C03BB4">
      <w:pPr>
        <w:spacing w:line="360" w:lineRule="auto"/>
        <w:jc w:val="both"/>
        <w:rPr>
          <w:rFonts w:ascii="Times New Roman" w:hAnsi="Times New Roman" w:cs="Times New Roman"/>
        </w:rPr>
      </w:pPr>
      <w:r>
        <w:rPr>
          <w:rFonts w:ascii="Times New Roman" w:hAnsi="Times New Roman" w:cs="Times New Roman"/>
        </w:rPr>
        <w:t xml:space="preserve">       Главным образом, </w:t>
      </w:r>
      <w:r w:rsidRPr="004B7496">
        <w:rPr>
          <w:rFonts w:ascii="Times New Roman" w:hAnsi="Times New Roman" w:cs="Times New Roman"/>
        </w:rPr>
        <w:t>управление</w:t>
      </w:r>
      <w:r w:rsidRPr="0014778F">
        <w:rPr>
          <w:rFonts w:ascii="Times New Roman" w:hAnsi="Times New Roman" w:cs="Times New Roman"/>
        </w:rPr>
        <w:t xml:space="preserve"> транспортом осуществляется на основе  </w:t>
      </w:r>
      <w:r w:rsidRPr="0014778F">
        <w:rPr>
          <w:rFonts w:ascii="Times New Roman" w:hAnsi="Times New Roman" w:cs="Times New Roman"/>
          <w:lang w:val="en-US"/>
        </w:rPr>
        <w:t>ITS</w:t>
      </w:r>
      <w:r w:rsidRPr="0014778F">
        <w:rPr>
          <w:rFonts w:ascii="Times New Roman" w:hAnsi="Times New Roman" w:cs="Times New Roman"/>
        </w:rPr>
        <w:t xml:space="preserve"> (информационной транспортной системы)</w:t>
      </w:r>
      <w:r>
        <w:rPr>
          <w:rFonts w:ascii="Times New Roman" w:hAnsi="Times New Roman" w:cs="Times New Roman"/>
        </w:rPr>
        <w:t xml:space="preserve">, использующей моделирование и регулирование транспортных потоков, предоставляя всем пользователям большую информативность и безопасность, а также повышая уровень взаимодействия участников движения. Базовая часть </w:t>
      </w:r>
      <w:r>
        <w:rPr>
          <w:rFonts w:ascii="Times New Roman" w:hAnsi="Times New Roman" w:cs="Times New Roman"/>
          <w:lang w:val="en-US"/>
        </w:rPr>
        <w:t>ITS</w:t>
      </w:r>
      <w:r>
        <w:rPr>
          <w:rFonts w:ascii="Times New Roman" w:hAnsi="Times New Roman" w:cs="Times New Roman"/>
        </w:rPr>
        <w:t xml:space="preserve"> - это сеть оптических датчиков, взаимодействующая со специальными модулями, на участвующих в дорожном движении автомобилей. Как мы выяснили, основные случаи аварий, связанные с участием пешеходов – несоблюдение правил дорожного движения, и привычка ходить на «красный». </w:t>
      </w:r>
      <w:proofErr w:type="gramStart"/>
      <w:r>
        <w:rPr>
          <w:rFonts w:ascii="Times New Roman" w:hAnsi="Times New Roman" w:cs="Times New Roman"/>
        </w:rPr>
        <w:t xml:space="preserve">Мы решили эту проблему путем предоставления приоритета пешеходу, теперь всякий раз, при обнаружении впереди идущего человека, датчик шаттла передает сигнал принимающей </w:t>
      </w:r>
      <w:r>
        <w:rPr>
          <w:rFonts w:ascii="Times New Roman" w:hAnsi="Times New Roman" w:cs="Times New Roman"/>
          <w:lang w:val="en-US"/>
        </w:rPr>
        <w:t>ITS</w:t>
      </w:r>
      <w:r>
        <w:rPr>
          <w:rFonts w:ascii="Times New Roman" w:hAnsi="Times New Roman" w:cs="Times New Roman"/>
        </w:rPr>
        <w:t>, которая в свою очередь включает зеленый свет.</w:t>
      </w:r>
      <w:proofErr w:type="gramEnd"/>
      <w:r>
        <w:rPr>
          <w:rFonts w:ascii="Times New Roman" w:hAnsi="Times New Roman" w:cs="Times New Roman"/>
        </w:rPr>
        <w:t xml:space="preserve"> Таким образом, связь между автомобилем и городской инфраструктурой становится двусторонней. Еще пример, при подъезде к школе или детскому саду мы организовали зоны интерактивного контроля скорости. Если на этих участках скорость будет выше рекомендуемой, сигнал предупреждения выведется прямо на экран бортового компьютера машины, если водитель проигнорирует данное оповещение, система может вмешаться в процесс управления. Изначально </w:t>
      </w:r>
      <w:r>
        <w:rPr>
          <w:rFonts w:ascii="Times New Roman" w:hAnsi="Times New Roman" w:cs="Times New Roman"/>
          <w:lang w:val="en-US"/>
        </w:rPr>
        <w:t>ITS</w:t>
      </w:r>
      <w:r w:rsidRPr="003436C7">
        <w:rPr>
          <w:rFonts w:ascii="Times New Roman" w:hAnsi="Times New Roman" w:cs="Times New Roman"/>
        </w:rPr>
        <w:t xml:space="preserve"> </w:t>
      </w:r>
      <w:r>
        <w:rPr>
          <w:rFonts w:ascii="Times New Roman" w:hAnsi="Times New Roman" w:cs="Times New Roman"/>
        </w:rPr>
        <w:t xml:space="preserve">проектировалась вместе с </w:t>
      </w:r>
      <w:r w:rsidRPr="0014778F">
        <w:rPr>
          <w:rFonts w:ascii="Times New Roman" w:hAnsi="Times New Roman" w:cs="Times New Roman"/>
          <w:lang w:val="en-US"/>
        </w:rPr>
        <w:t>CTS</w:t>
      </w:r>
      <w:r>
        <w:rPr>
          <w:rFonts w:ascii="Times New Roman" w:hAnsi="Times New Roman" w:cs="Times New Roman"/>
        </w:rPr>
        <w:t xml:space="preserve"> (Кибернетическая транспортная система), которая представляет собой сеть, использующую гибридную </w:t>
      </w:r>
      <w:r>
        <w:rPr>
          <w:rFonts w:ascii="Times New Roman" w:hAnsi="Times New Roman" w:cs="Times New Roman"/>
          <w:lang w:val="en-US"/>
        </w:rPr>
        <w:t>GPS</w:t>
      </w:r>
      <w:r w:rsidRPr="005665C1">
        <w:rPr>
          <w:rFonts w:ascii="Times New Roman" w:hAnsi="Times New Roman" w:cs="Times New Roman"/>
        </w:rPr>
        <w:t xml:space="preserve"> </w:t>
      </w:r>
      <w:r>
        <w:rPr>
          <w:rFonts w:ascii="Times New Roman" w:hAnsi="Times New Roman" w:cs="Times New Roman"/>
        </w:rPr>
        <w:t xml:space="preserve">навигацию, что позволяет прокладывать маршрут с учетом препятствий, анализировать степень загруженности дорог. Синхронизируя работу сразу нескольких светофоров в зависимости от интенсивности потока, мы решили сразу как проблему пробок, так и устранили очереди на поворотах при въезде с второстепенных улиц. Базовая </w:t>
      </w:r>
      <w:r>
        <w:rPr>
          <w:rFonts w:ascii="Times New Roman" w:hAnsi="Times New Roman" w:cs="Times New Roman"/>
          <w:lang w:val="en-US"/>
        </w:rPr>
        <w:t>CTS</w:t>
      </w:r>
      <w:r w:rsidRPr="00463D6E">
        <w:rPr>
          <w:rFonts w:ascii="Times New Roman" w:hAnsi="Times New Roman" w:cs="Times New Roman"/>
        </w:rPr>
        <w:t xml:space="preserve"> </w:t>
      </w:r>
      <w:r>
        <w:rPr>
          <w:rFonts w:ascii="Times New Roman" w:hAnsi="Times New Roman" w:cs="Times New Roman"/>
        </w:rPr>
        <w:t xml:space="preserve">является основной, но также может выполнять дублирующую роль при отказе системы пространственного ориентирования внутри шаттла, она возьмет его под свое управление и проложит необходимый путь. Каким образом системы интеллектуального анализа помогут конечному пользователю? Так как каждый пользователь осуществляет вызов транспорта через приложение, на основе данных о текущем состоянии на дорогах ему прокладывается удобный путь движения для шаттла и время его прибытия к владельцу. Транспортная система рассчитывает скорость потока движения так, чтобы обеспечить легкую проходимость трафика. Еще одним неоспоримым преимуществом </w:t>
      </w:r>
      <w:r>
        <w:rPr>
          <w:rFonts w:ascii="Times New Roman" w:hAnsi="Times New Roman" w:cs="Times New Roman"/>
          <w:lang w:val="en-US"/>
        </w:rPr>
        <w:t>CTS</w:t>
      </w:r>
      <w:r w:rsidRPr="00086D49">
        <w:rPr>
          <w:rFonts w:ascii="Times New Roman" w:hAnsi="Times New Roman" w:cs="Times New Roman"/>
        </w:rPr>
        <w:t xml:space="preserve"> </w:t>
      </w:r>
      <w:r>
        <w:rPr>
          <w:rFonts w:ascii="Times New Roman" w:hAnsi="Times New Roman" w:cs="Times New Roman"/>
        </w:rPr>
        <w:t xml:space="preserve">является непрерывная отправка данных пользователю о маршрутах следования и </w:t>
      </w:r>
      <w:proofErr w:type="gramStart"/>
      <w:r>
        <w:rPr>
          <w:rFonts w:ascii="Times New Roman" w:hAnsi="Times New Roman" w:cs="Times New Roman"/>
        </w:rPr>
        <w:t>остановки</w:t>
      </w:r>
      <w:proofErr w:type="gramEnd"/>
      <w:r>
        <w:rPr>
          <w:rFonts w:ascii="Times New Roman" w:hAnsi="Times New Roman" w:cs="Times New Roman"/>
        </w:rPr>
        <w:t xml:space="preserve"> рейсовых шаттлов, которые выполняют функцию внутригородского маршрутного транспорта. По желанию клиента ему может быть забронировано место на рейсовом автотранспорте дальнего следования. </w:t>
      </w:r>
    </w:p>
    <w:p w:rsidR="00C03BB4" w:rsidRPr="000D26D8" w:rsidRDefault="00C03BB4" w:rsidP="00C03BB4">
      <w:pPr>
        <w:spacing w:line="360" w:lineRule="auto"/>
        <w:jc w:val="both"/>
        <w:rPr>
          <w:rFonts w:ascii="Source Sans Pro" w:hAnsi="Source Sans Pro"/>
          <w:color w:val="333333"/>
          <w:sz w:val="26"/>
          <w:szCs w:val="26"/>
          <w:shd w:val="clear" w:color="auto" w:fill="FFFFFF"/>
        </w:rPr>
      </w:pPr>
      <w:r>
        <w:rPr>
          <w:rFonts w:ascii="Times New Roman" w:hAnsi="Times New Roman" w:cs="Times New Roman"/>
        </w:rPr>
        <w:t xml:space="preserve">       Поговорим немного о навигации. Для управления автомобиля используются виртуальные маршруты, определенные в программном обеспечении, Транспортные средства следуют маршруту путем непрерывного </w:t>
      </w:r>
      <w:r w:rsidRPr="009E5714">
        <w:rPr>
          <w:rFonts w:ascii="Times New Roman" w:hAnsi="Times New Roman" w:cs="Times New Roman"/>
          <w:color w:val="333333"/>
          <w:shd w:val="clear" w:color="auto" w:fill="FFFFFF"/>
        </w:rPr>
        <w:t>расчета их положен</w:t>
      </w:r>
      <w:r>
        <w:rPr>
          <w:rFonts w:ascii="Times New Roman" w:hAnsi="Times New Roman" w:cs="Times New Roman"/>
          <w:color w:val="333333"/>
          <w:shd w:val="clear" w:color="auto" w:fill="FFFFFF"/>
        </w:rPr>
        <w:t xml:space="preserve">ия относительно их нахождения. </w:t>
      </w:r>
      <w:r w:rsidRPr="009E5714">
        <w:rPr>
          <w:rFonts w:ascii="Times New Roman" w:hAnsi="Times New Roman" w:cs="Times New Roman"/>
          <w:color w:val="333333"/>
          <w:shd w:val="clear" w:color="auto" w:fill="FFFFFF"/>
        </w:rPr>
        <w:t xml:space="preserve">Расстояние измеряется путем подсчета числа оборотов колеса, в то время как направление движения измеряется с помощью угла поворота рулевого </w:t>
      </w:r>
      <w:r>
        <w:rPr>
          <w:rFonts w:ascii="Times New Roman" w:hAnsi="Times New Roman" w:cs="Times New Roman"/>
          <w:color w:val="333333"/>
          <w:shd w:val="clear" w:color="auto" w:fill="FFFFFF"/>
        </w:rPr>
        <w:t>колеса и информации с гироскопа</w:t>
      </w:r>
      <w:r w:rsidRPr="009E5714">
        <w:rPr>
          <w:rFonts w:ascii="Times New Roman" w:hAnsi="Times New Roman" w:cs="Times New Roman"/>
          <w:color w:val="333333"/>
          <w:shd w:val="clear" w:color="auto" w:fill="FFFFFF"/>
        </w:rPr>
        <w:t>.</w:t>
      </w:r>
      <w:r w:rsidRPr="004E749D">
        <w:rPr>
          <w:rFonts w:ascii="Source Sans Pro" w:hAnsi="Source Sans Pro"/>
          <w:color w:val="333333"/>
          <w:sz w:val="26"/>
          <w:szCs w:val="26"/>
          <w:shd w:val="clear" w:color="auto" w:fill="FFFFFF"/>
        </w:rPr>
        <w:t xml:space="preserve"> </w:t>
      </w:r>
      <w:r w:rsidRPr="004E749D">
        <w:rPr>
          <w:rFonts w:ascii="Times New Roman" w:hAnsi="Times New Roman" w:cs="Times New Roman"/>
          <w:color w:val="333333"/>
          <w:shd w:val="clear" w:color="auto" w:fill="FFFFFF"/>
        </w:rPr>
        <w:t>Положение калибруется с помощью внешних опорных точек.</w:t>
      </w:r>
      <w:r w:rsidRPr="004E749D">
        <w:rPr>
          <w:rStyle w:val="apple-converted-space"/>
          <w:rFonts w:ascii="Times New Roman" w:hAnsi="Times New Roman" w:cs="Times New Roman"/>
          <w:color w:val="333333"/>
          <w:shd w:val="clear" w:color="auto" w:fill="FFFFFF"/>
        </w:rPr>
        <w:t> </w:t>
      </w:r>
      <w:r w:rsidRPr="004E749D">
        <w:rPr>
          <w:rFonts w:ascii="Times New Roman" w:hAnsi="Times New Roman" w:cs="Times New Roman"/>
          <w:color w:val="333333"/>
          <w:shd w:val="clear" w:color="auto" w:fill="FFFFFF"/>
        </w:rPr>
        <w:t xml:space="preserve">Эти опорные точки представляют собой простые, пассивные магниты, встроенные в дорожное покрытие. Маленькие цилиндрические </w:t>
      </w:r>
      <w:r>
        <w:rPr>
          <w:rFonts w:ascii="Times New Roman" w:hAnsi="Times New Roman" w:cs="Times New Roman"/>
          <w:color w:val="333333"/>
          <w:shd w:val="clear" w:color="auto" w:fill="FFFFFF"/>
        </w:rPr>
        <w:t xml:space="preserve">магниты на расстоянии 2 метра </w:t>
      </w:r>
      <w:r w:rsidRPr="004E749D">
        <w:rPr>
          <w:rFonts w:ascii="Times New Roman" w:hAnsi="Times New Roman" w:cs="Times New Roman"/>
          <w:color w:val="333333"/>
          <w:shd w:val="clear" w:color="auto" w:fill="FFFFFF"/>
        </w:rPr>
        <w:t xml:space="preserve">обеспечивают точность в пределах 2-х сантиметров на прямых участках. </w:t>
      </w:r>
      <w:r>
        <w:rPr>
          <w:rFonts w:ascii="Times New Roman" w:hAnsi="Times New Roman" w:cs="Times New Roman"/>
          <w:color w:val="333333"/>
          <w:shd w:val="clear" w:color="auto" w:fill="FFFFFF"/>
        </w:rPr>
        <w:t>Основное преимущество с</w:t>
      </w:r>
      <w:r w:rsidRPr="004E749D">
        <w:rPr>
          <w:rFonts w:ascii="Times New Roman" w:hAnsi="Times New Roman" w:cs="Times New Roman"/>
          <w:color w:val="333333"/>
          <w:shd w:val="clear" w:color="auto" w:fill="FFFFFF"/>
        </w:rPr>
        <w:t xml:space="preserve">вободного </w:t>
      </w:r>
      <w:r>
        <w:rPr>
          <w:rFonts w:ascii="Times New Roman" w:hAnsi="Times New Roman" w:cs="Times New Roman"/>
          <w:color w:val="333333"/>
          <w:shd w:val="clear" w:color="auto" w:fill="FFFFFF"/>
        </w:rPr>
        <w:t>выбора диапазона на навигационной технологии</w:t>
      </w:r>
      <w:r w:rsidRPr="004E749D">
        <w:rPr>
          <w:rFonts w:ascii="Times New Roman" w:hAnsi="Times New Roman" w:cs="Times New Roman"/>
          <w:color w:val="333333"/>
          <w:shd w:val="clear" w:color="auto" w:fill="FFFFFF"/>
        </w:rPr>
        <w:t xml:space="preserve"> является то, что физическое руководс</w:t>
      </w:r>
      <w:r>
        <w:rPr>
          <w:rFonts w:ascii="Times New Roman" w:hAnsi="Times New Roman" w:cs="Times New Roman"/>
          <w:color w:val="333333"/>
          <w:shd w:val="clear" w:color="auto" w:fill="FFFFFF"/>
        </w:rPr>
        <w:t>тво</w:t>
      </w:r>
      <w:r w:rsidRPr="004E749D">
        <w:rPr>
          <w:rFonts w:ascii="Times New Roman" w:hAnsi="Times New Roman" w:cs="Times New Roman"/>
          <w:color w:val="333333"/>
          <w:shd w:val="clear" w:color="auto" w:fill="FFFFFF"/>
        </w:rPr>
        <w:t xml:space="preserve"> исключается, что значительно снижает затраты на инфраструктуру системы.</w:t>
      </w:r>
      <w:r>
        <w:rPr>
          <w:rFonts w:ascii="Times New Roman" w:hAnsi="Times New Roman" w:cs="Times New Roman"/>
          <w:color w:val="333333"/>
          <w:shd w:val="clear" w:color="auto" w:fill="FFFFFF"/>
        </w:rPr>
        <w:t xml:space="preserve"> </w:t>
      </w:r>
      <w:r w:rsidRPr="004E749D">
        <w:rPr>
          <w:rFonts w:ascii="Times New Roman" w:hAnsi="Times New Roman" w:cs="Times New Roman"/>
          <w:color w:val="333333"/>
          <w:shd w:val="clear" w:color="auto" w:fill="FFFFFF"/>
        </w:rPr>
        <w:t>Технология является наиболее н</w:t>
      </w:r>
      <w:r>
        <w:rPr>
          <w:rFonts w:ascii="Times New Roman" w:hAnsi="Times New Roman" w:cs="Times New Roman"/>
          <w:color w:val="333333"/>
          <w:shd w:val="clear" w:color="auto" w:fill="FFFFFF"/>
        </w:rPr>
        <w:t>адежной, что позволяет избежать зависимости</w:t>
      </w:r>
      <w:r w:rsidRPr="004E749D">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от линии прямой видимости, для обеспечения своей позиции</w:t>
      </w:r>
      <w:r w:rsidRPr="004E749D">
        <w:rPr>
          <w:rFonts w:ascii="Times New Roman" w:hAnsi="Times New Roman" w:cs="Times New Roman"/>
          <w:color w:val="333333"/>
          <w:shd w:val="clear" w:color="auto" w:fill="FFFFFF"/>
        </w:rPr>
        <w:t xml:space="preserve"> на трассе.</w:t>
      </w:r>
      <w:r w:rsidRPr="009B3790">
        <w:rPr>
          <w:rFonts w:ascii="Source Sans Pro" w:hAnsi="Source Sans Pro"/>
          <w:color w:val="333333"/>
          <w:sz w:val="26"/>
          <w:szCs w:val="26"/>
          <w:shd w:val="clear" w:color="auto" w:fill="FFFFFF"/>
        </w:rPr>
        <w:t xml:space="preserve"> </w:t>
      </w:r>
    </w:p>
    <w:p w:rsidR="00C03BB4" w:rsidRDefault="00C03BB4" w:rsidP="00C03BB4">
      <w:pPr>
        <w:spacing w:line="360" w:lineRule="auto"/>
        <w:jc w:val="both"/>
        <w:rPr>
          <w:rStyle w:val="apple-converted-space"/>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Программное обеспечение. </w:t>
      </w:r>
      <w:r w:rsidRPr="00A44875">
        <w:rPr>
          <w:rFonts w:ascii="Times New Roman" w:hAnsi="Times New Roman" w:cs="Times New Roman"/>
          <w:color w:val="333333"/>
          <w:shd w:val="clear" w:color="auto" w:fill="FFFFFF"/>
        </w:rPr>
        <w:t>Каждое транспортное средство имеет с</w:t>
      </w:r>
      <w:r>
        <w:rPr>
          <w:rFonts w:ascii="Times New Roman" w:hAnsi="Times New Roman" w:cs="Times New Roman"/>
          <w:color w:val="333333"/>
          <w:shd w:val="clear" w:color="auto" w:fill="FFFFFF"/>
        </w:rPr>
        <w:t xml:space="preserve">истему транспортного управления </w:t>
      </w:r>
      <w:r w:rsidRPr="00A44875">
        <w:rPr>
          <w:rFonts w:ascii="Times New Roman" w:hAnsi="Times New Roman" w:cs="Times New Roman"/>
          <w:color w:val="333333"/>
          <w:shd w:val="clear" w:color="auto" w:fill="FFFFFF"/>
        </w:rPr>
        <w:t>(VCS).</w:t>
      </w:r>
      <w:r>
        <w:rPr>
          <w:rFonts w:ascii="Times New Roman" w:hAnsi="Times New Roman" w:cs="Times New Roman"/>
          <w:color w:val="333333"/>
          <w:shd w:val="clear" w:color="auto" w:fill="FFFFFF"/>
        </w:rPr>
        <w:t xml:space="preserve"> </w:t>
      </w:r>
      <w:r w:rsidRPr="00A44875">
        <w:rPr>
          <w:rStyle w:val="apple-converted-space"/>
          <w:rFonts w:ascii="Times New Roman" w:hAnsi="Times New Roman" w:cs="Times New Roman"/>
          <w:color w:val="333333"/>
          <w:shd w:val="clear" w:color="auto" w:fill="FFFFFF"/>
        </w:rPr>
        <w:t> </w:t>
      </w:r>
      <w:r w:rsidRPr="00A44875">
        <w:rPr>
          <w:rFonts w:ascii="Times New Roman" w:hAnsi="Times New Roman" w:cs="Times New Roman"/>
          <w:color w:val="333333"/>
          <w:shd w:val="clear" w:color="auto" w:fill="FFFFFF"/>
        </w:rPr>
        <w:t>VCS взаимодействует с подсистемами, предназначенными для управления или задач обмена сообщениями в соответствии с отношением ведомое устройство-мастер.</w:t>
      </w:r>
      <w:r w:rsidRPr="00A44875">
        <w:rPr>
          <w:rStyle w:val="apple-converted-space"/>
          <w:rFonts w:ascii="Times New Roman" w:hAnsi="Times New Roman" w:cs="Times New Roman"/>
          <w:color w:val="333333"/>
          <w:shd w:val="clear" w:color="auto" w:fill="FFFFFF"/>
        </w:rPr>
        <w:t> </w:t>
      </w:r>
      <w:r w:rsidRPr="00A44875">
        <w:rPr>
          <w:rFonts w:ascii="Times New Roman" w:hAnsi="Times New Roman" w:cs="Times New Roman"/>
          <w:color w:val="333333"/>
          <w:shd w:val="clear" w:color="auto" w:fill="FFFFFF"/>
        </w:rPr>
        <w:t>Подсистемы работают независимо друг от друга, что позволяет обмениваться данными более быстро. Си</w:t>
      </w:r>
      <w:r>
        <w:rPr>
          <w:rFonts w:ascii="Times New Roman" w:hAnsi="Times New Roman" w:cs="Times New Roman"/>
          <w:color w:val="333333"/>
          <w:shd w:val="clear" w:color="auto" w:fill="FFFFFF"/>
        </w:rPr>
        <w:t>стема управления наведения</w:t>
      </w:r>
      <w:r w:rsidRPr="00A44875">
        <w:rPr>
          <w:rFonts w:ascii="Times New Roman" w:hAnsi="Times New Roman" w:cs="Times New Roman"/>
          <w:color w:val="333333"/>
          <w:shd w:val="clear" w:color="auto" w:fill="FFFFFF"/>
        </w:rPr>
        <w:t xml:space="preserve"> является составной частью VCS.</w:t>
      </w:r>
      <w:r w:rsidRPr="00A44875">
        <w:rPr>
          <w:rStyle w:val="apple-converted-space"/>
          <w:rFonts w:ascii="Times New Roman" w:hAnsi="Times New Roman" w:cs="Times New Roman"/>
          <w:color w:val="333333"/>
          <w:shd w:val="clear" w:color="auto" w:fill="FFFFFF"/>
        </w:rPr>
        <w:t> </w:t>
      </w:r>
      <w:r w:rsidRPr="00A44875">
        <w:rPr>
          <w:rFonts w:ascii="Times New Roman" w:hAnsi="Times New Roman" w:cs="Times New Roman"/>
          <w:color w:val="333333"/>
          <w:shd w:val="clear" w:color="auto" w:fill="FFFFFF"/>
        </w:rPr>
        <w:t>Она держит оценку текущей позиции и генерирует набор точек дл</w:t>
      </w:r>
      <w:r>
        <w:rPr>
          <w:rFonts w:ascii="Times New Roman" w:hAnsi="Times New Roman" w:cs="Times New Roman"/>
          <w:color w:val="333333"/>
          <w:shd w:val="clear" w:color="auto" w:fill="FFFFFF"/>
        </w:rPr>
        <w:t>я рулевого управления автомобилем и торможения</w:t>
      </w:r>
      <w:r w:rsidRPr="00A44875">
        <w:rPr>
          <w:rFonts w:ascii="Times New Roman" w:hAnsi="Times New Roman" w:cs="Times New Roman"/>
          <w:color w:val="333333"/>
          <w:shd w:val="clear" w:color="auto" w:fill="FFFFFF"/>
        </w:rPr>
        <w:t>.</w:t>
      </w:r>
      <w:r w:rsidRPr="00A44875">
        <w:rPr>
          <w:rStyle w:val="apple-converted-space"/>
          <w:rFonts w:ascii="Times New Roman" w:hAnsi="Times New Roman" w:cs="Times New Roman"/>
          <w:color w:val="333333"/>
          <w:shd w:val="clear" w:color="auto" w:fill="FFFFFF"/>
        </w:rPr>
        <w:t> </w:t>
      </w:r>
    </w:p>
    <w:p w:rsidR="00C03BB4" w:rsidRDefault="00C03BB4" w:rsidP="00C03BB4">
      <w:pPr>
        <w:pStyle w:val="ab"/>
        <w:shd w:val="clear" w:color="auto" w:fill="FFFFFF"/>
        <w:spacing w:before="0" w:beforeAutospacing="0" w:after="240" w:afterAutospacing="0" w:line="360" w:lineRule="auto"/>
        <w:jc w:val="both"/>
        <w:rPr>
          <w:color w:val="333333"/>
        </w:rPr>
      </w:pPr>
      <w:r>
        <w:rPr>
          <w:rStyle w:val="apple-converted-space"/>
          <w:color w:val="333333"/>
          <w:shd w:val="clear" w:color="auto" w:fill="FFFFFF"/>
        </w:rPr>
        <w:t xml:space="preserve">       Аппаратные средства. </w:t>
      </w:r>
      <w:r w:rsidRPr="00A44875">
        <w:rPr>
          <w:color w:val="333333"/>
        </w:rPr>
        <w:t>Дл</w:t>
      </w:r>
      <w:r>
        <w:rPr>
          <w:color w:val="333333"/>
        </w:rPr>
        <w:t>я непрерывного расчета положения</w:t>
      </w:r>
      <w:r w:rsidRPr="00A44875">
        <w:rPr>
          <w:color w:val="333333"/>
        </w:rPr>
        <w:t xml:space="preserve"> транспортного средства, навигационное программное обеспечение должно знать угол поворота рулевого</w:t>
      </w:r>
      <w:r>
        <w:rPr>
          <w:color w:val="333333"/>
        </w:rPr>
        <w:t xml:space="preserve"> колеса, числа</w:t>
      </w:r>
      <w:r w:rsidRPr="00A44875">
        <w:rPr>
          <w:color w:val="333333"/>
        </w:rPr>
        <w:t xml:space="preserve"> оборотов и ориентации транспортного средства.</w:t>
      </w:r>
      <w:r w:rsidRPr="00A44875">
        <w:rPr>
          <w:rStyle w:val="apple-converted-space"/>
          <w:color w:val="333333"/>
        </w:rPr>
        <w:t> </w:t>
      </w:r>
      <w:r>
        <w:rPr>
          <w:color w:val="333333"/>
        </w:rPr>
        <w:t>Для синхронизации</w:t>
      </w:r>
      <w:r w:rsidRPr="00A44875">
        <w:rPr>
          <w:color w:val="333333"/>
        </w:rPr>
        <w:t xml:space="preserve"> нескольких датчиков оборот</w:t>
      </w:r>
      <w:r>
        <w:rPr>
          <w:color w:val="333333"/>
        </w:rPr>
        <w:t>а колеса, датчиков</w:t>
      </w:r>
      <w:r w:rsidRPr="00A44875">
        <w:rPr>
          <w:color w:val="333333"/>
        </w:rPr>
        <w:t xml:space="preserve"> угла поворота рулевого колеса и датчиков ориентации </w:t>
      </w:r>
      <w:r>
        <w:rPr>
          <w:color w:val="333333"/>
        </w:rPr>
        <w:t xml:space="preserve">они </w:t>
      </w:r>
      <w:r w:rsidRPr="00A44875">
        <w:rPr>
          <w:color w:val="333333"/>
        </w:rPr>
        <w:t xml:space="preserve">установлены </w:t>
      </w:r>
      <w:r>
        <w:rPr>
          <w:color w:val="333333"/>
        </w:rPr>
        <w:t>на обоих приводных и управляющих</w:t>
      </w:r>
      <w:r w:rsidRPr="00A44875">
        <w:rPr>
          <w:color w:val="333333"/>
        </w:rPr>
        <w:t xml:space="preserve"> колес</w:t>
      </w:r>
      <w:r>
        <w:rPr>
          <w:color w:val="333333"/>
        </w:rPr>
        <w:t>ах</w:t>
      </w:r>
      <w:r w:rsidRPr="00A44875">
        <w:rPr>
          <w:color w:val="333333"/>
        </w:rPr>
        <w:t>.</w:t>
      </w:r>
      <w:r>
        <w:rPr>
          <w:color w:val="333333"/>
        </w:rPr>
        <w:t xml:space="preserve"> Магнитная система измерения </w:t>
      </w:r>
      <w:r w:rsidRPr="00A44875">
        <w:rPr>
          <w:color w:val="333333"/>
        </w:rPr>
        <w:t>MMS</w:t>
      </w:r>
      <w:r>
        <w:rPr>
          <w:color w:val="333333"/>
        </w:rPr>
        <w:t xml:space="preserve"> (</w:t>
      </w:r>
      <w:r w:rsidRPr="00A44875">
        <w:rPr>
          <w:color w:val="333333"/>
        </w:rPr>
        <w:t>магниты, встроенные в дорожное покрытие)</w:t>
      </w:r>
      <w:r>
        <w:rPr>
          <w:color w:val="333333"/>
        </w:rPr>
        <w:t xml:space="preserve"> </w:t>
      </w:r>
      <w:r w:rsidRPr="00A44875">
        <w:rPr>
          <w:color w:val="333333"/>
        </w:rPr>
        <w:t xml:space="preserve">устанавливается для обнаружения эталонных маркеров </w:t>
      </w:r>
      <w:r>
        <w:rPr>
          <w:color w:val="333333"/>
        </w:rPr>
        <w:t>и</w:t>
      </w:r>
      <w:r w:rsidRPr="00A44875">
        <w:rPr>
          <w:color w:val="333333"/>
        </w:rPr>
        <w:t xml:space="preserve"> для калибровки вычисленного положения транспортного средства.</w:t>
      </w:r>
      <w:r w:rsidRPr="00A44875">
        <w:rPr>
          <w:rStyle w:val="apple-converted-space"/>
          <w:color w:val="333333"/>
        </w:rPr>
        <w:t> </w:t>
      </w:r>
      <w:r>
        <w:rPr>
          <w:color w:val="333333"/>
        </w:rPr>
        <w:t>В MMS, установленно</w:t>
      </w:r>
      <w:r w:rsidRPr="00A44875">
        <w:rPr>
          <w:color w:val="333333"/>
        </w:rPr>
        <w:t>й п</w:t>
      </w:r>
      <w:r>
        <w:rPr>
          <w:color w:val="333333"/>
        </w:rPr>
        <w:t xml:space="preserve">озади передних колес, способно </w:t>
      </w:r>
      <w:r w:rsidRPr="00A44875">
        <w:rPr>
          <w:color w:val="333333"/>
        </w:rPr>
        <w:t>обнаружи</w:t>
      </w:r>
      <w:r>
        <w:rPr>
          <w:color w:val="333333"/>
        </w:rPr>
        <w:t>вать магниты по всей ширине дороги.</w:t>
      </w:r>
    </w:p>
    <w:p w:rsidR="00C03BB4" w:rsidRPr="00DC2D36" w:rsidRDefault="00C03BB4" w:rsidP="00C03BB4">
      <w:pPr>
        <w:pStyle w:val="ab"/>
        <w:shd w:val="clear" w:color="auto" w:fill="FFFFFF"/>
        <w:spacing w:before="0" w:beforeAutospacing="0" w:after="240" w:afterAutospacing="0" w:line="360" w:lineRule="auto"/>
        <w:jc w:val="both"/>
        <w:rPr>
          <w:color w:val="333333"/>
        </w:rPr>
      </w:pPr>
      <w:r>
        <w:rPr>
          <w:color w:val="333333"/>
        </w:rPr>
        <w:t xml:space="preserve">       Система предотвращения аварий реализуется с помощью программного алгоритма, который постоянно опрашивает систему машин</w:t>
      </w:r>
      <w:proofErr w:type="gramStart"/>
      <w:r>
        <w:rPr>
          <w:color w:val="333333"/>
        </w:rPr>
        <w:t>ы о ее</w:t>
      </w:r>
      <w:proofErr w:type="gramEnd"/>
      <w:r>
        <w:rPr>
          <w:color w:val="333333"/>
        </w:rPr>
        <w:t xml:space="preserve"> местоположении, объектах вокруг нее и наилучших путях действия в сложившейся ситуации. Как это работает? </w:t>
      </w:r>
      <w:proofErr w:type="gramStart"/>
      <w:r>
        <w:rPr>
          <w:color w:val="333333"/>
        </w:rPr>
        <w:t xml:space="preserve">Сначала шаттл обрабатывает информацию с датчиков, чтобы определить свое местоположение и сравнить его с данными </w:t>
      </w:r>
      <w:r>
        <w:rPr>
          <w:color w:val="333333"/>
          <w:lang w:val="en-US"/>
        </w:rPr>
        <w:t>GPS</w:t>
      </w:r>
      <w:r w:rsidRPr="00DC2D36">
        <w:rPr>
          <w:color w:val="333333"/>
        </w:rPr>
        <w:t xml:space="preserve"> </w:t>
      </w:r>
      <w:r>
        <w:rPr>
          <w:color w:val="333333"/>
        </w:rPr>
        <w:t>заданного маршрута, затем, датчики обнаруживают объекты вокруг нас и программное обеспечение классифицирует объекты в зависимости от их размера, формы и модели движения, после чего программное обеспечение анализирует полученные данные и прогнозирует, как может вести себя тот или иной объект, в связи с этим программа</w:t>
      </w:r>
      <w:proofErr w:type="gramEnd"/>
      <w:r>
        <w:rPr>
          <w:color w:val="333333"/>
        </w:rPr>
        <w:t xml:space="preserve"> выбирает безопасную скорость и траекторию движения для автомобиля.</w:t>
      </w:r>
    </w:p>
    <w:p w:rsidR="00C03BB4" w:rsidRPr="000D26D8" w:rsidRDefault="00C03BB4" w:rsidP="00C03BB4">
      <w:pPr>
        <w:spacing w:line="360" w:lineRule="auto"/>
        <w:jc w:val="both"/>
        <w:rPr>
          <w:rFonts w:ascii="Times New Roman" w:hAnsi="Times New Roman" w:cs="Times New Roman"/>
        </w:rPr>
      </w:pPr>
      <w:r>
        <w:rPr>
          <w:rFonts w:ascii="Times New Roman" w:hAnsi="Times New Roman" w:cs="Times New Roman"/>
        </w:rPr>
        <w:t xml:space="preserve">       Вместимость городского транспорта варьируется в зависимости от того в каком режиме работает шаттл, если в первом и втором, то его вместительность составит 30-50 человек, если в третьем, 2-4. Скорость перемещения по городу для пассажирского транспорта до 30 км/ч. Для спецтехники до 50 км/ч.</w:t>
      </w:r>
    </w:p>
    <w:p w:rsidR="00C03BB4" w:rsidRDefault="00C03BB4" w:rsidP="00C03BB4">
      <w:pPr>
        <w:tabs>
          <w:tab w:val="left" w:pos="7513"/>
        </w:tabs>
        <w:spacing w:line="360" w:lineRule="auto"/>
        <w:jc w:val="both"/>
        <w:rPr>
          <w:rFonts w:ascii="Times New Roman" w:hAnsi="Times New Roman" w:cs="Times New Roman"/>
        </w:rPr>
      </w:pPr>
      <w:r>
        <w:rPr>
          <w:rFonts w:ascii="Times New Roman" w:hAnsi="Times New Roman" w:cs="Times New Roman"/>
        </w:rPr>
        <w:t xml:space="preserve">       Периферийная транспортная система включает в себя водный, железнодорожный, воздушный транспорт. Большая часть доставки грузов осуществляется водным и воздушным транспортом. </w:t>
      </w:r>
    </w:p>
    <w:p w:rsidR="00C03BB4" w:rsidRDefault="00C03BB4" w:rsidP="00C03BB4">
      <w:pPr>
        <w:tabs>
          <w:tab w:val="left" w:pos="7513"/>
        </w:tabs>
        <w:spacing w:line="360" w:lineRule="auto"/>
        <w:jc w:val="both"/>
        <w:rPr>
          <w:rFonts w:ascii="Times New Roman" w:hAnsi="Times New Roman" w:cs="Times New Roman"/>
        </w:rPr>
      </w:pPr>
      <w:r>
        <w:rPr>
          <w:rFonts w:ascii="Times New Roman" w:hAnsi="Times New Roman" w:cs="Times New Roman"/>
        </w:rPr>
        <w:t xml:space="preserve">       Платформа для беспилотных грузовых самолетов представляет собой разнородную группу, главным образом грузоотправители, экспедиторы и исследователи. Значительно экономнее оказалось решение использовать небольшие воздушные суда с максимальной грузоподъемностью около 15000 футов, на практике они показали себя менее дорогими для разработки и эксплуатации, чем пилотируемые летательные аппараты. Такие грузовые самолеты могут оперативно доставлять груз внутри города или вне его. Пилотирование воздушным шаттлами управляется контроллером диспетчерского пункта на земле и может управлять несколькими экипажами одновременно, использование шаттлов являются более дешевыми в эксплуатации. Важным является тот факт, когда товары и пассажиры могут транспортироваться не только в  городе, но и обеспечивать транспортом другие географические объекты, где ограничена эффективность наземной инфраструктуры. Было решено также </w:t>
      </w:r>
      <w:proofErr w:type="gramStart"/>
      <w:r>
        <w:rPr>
          <w:rFonts w:ascii="Times New Roman" w:hAnsi="Times New Roman" w:cs="Times New Roman"/>
        </w:rPr>
        <w:t>отдать</w:t>
      </w:r>
      <w:proofErr w:type="gramEnd"/>
      <w:r>
        <w:rPr>
          <w:rFonts w:ascii="Times New Roman" w:hAnsi="Times New Roman" w:cs="Times New Roman"/>
        </w:rPr>
        <w:t xml:space="preserve"> функции предоставления неотложной скорой помощи летательному транспорту, поскольку это дает возможность доставить пострадавших в больницу значительно быстрее, чем это может сделать наземный транспорт.</w:t>
      </w:r>
    </w:p>
    <w:p w:rsidR="00C03BB4" w:rsidRPr="00064748" w:rsidRDefault="00C03BB4" w:rsidP="00C03BB4">
      <w:pPr>
        <w:tabs>
          <w:tab w:val="left" w:pos="7513"/>
        </w:tabs>
        <w:spacing w:line="360" w:lineRule="auto"/>
        <w:jc w:val="both"/>
        <w:rPr>
          <w:rFonts w:ascii="Times New Roman" w:hAnsi="Times New Roman" w:cs="Times New Roman"/>
        </w:rPr>
      </w:pPr>
      <w:r>
        <w:rPr>
          <w:rFonts w:ascii="Times New Roman" w:hAnsi="Times New Roman" w:cs="Times New Roman"/>
        </w:rPr>
        <w:t xml:space="preserve">       Водный транспорт осуществляет самый большой процент автопилотируемой доставки грузов, что составляет миллионы метрических тонн. Поставив водный транспорт на управление наземными станциями, мы убрали экипаж с судна, что значительно упростило конструкцию корабля, исключив из проектирования кабины, каюты, кухни и кондиционирование.  Опасность морского пиратства теперь менее критична, так как нет угрозы экипажу. Сопровождение автономного беспилотного судна предоставлено системе </w:t>
      </w:r>
      <w:proofErr w:type="spellStart"/>
      <w:r>
        <w:rPr>
          <w:rFonts w:ascii="Times New Roman" w:hAnsi="Times New Roman" w:cs="Times New Roman"/>
          <w:lang w:val="en-US"/>
        </w:rPr>
        <w:t>Munin</w:t>
      </w:r>
      <w:proofErr w:type="spellEnd"/>
      <w:r>
        <w:rPr>
          <w:rFonts w:ascii="Times New Roman" w:hAnsi="Times New Roman" w:cs="Times New Roman"/>
        </w:rPr>
        <w:t xml:space="preserve"> </w:t>
      </w:r>
      <w:r w:rsidRPr="007C1252">
        <w:rPr>
          <w:rFonts w:ascii="Times New Roman" w:hAnsi="Times New Roman" w:cs="Times New Roman"/>
        </w:rPr>
        <w:t>(</w:t>
      </w:r>
      <w:r>
        <w:rPr>
          <w:rFonts w:ascii="Times New Roman" w:hAnsi="Times New Roman" w:cs="Times New Roman"/>
        </w:rPr>
        <w:t>Морская беспилотная навигация через разведку в сети</w:t>
      </w:r>
      <w:r w:rsidRPr="007C1252">
        <w:rPr>
          <w:rFonts w:ascii="Times New Roman" w:hAnsi="Times New Roman" w:cs="Times New Roman"/>
        </w:rPr>
        <w:t>)</w:t>
      </w:r>
      <w:r>
        <w:rPr>
          <w:rFonts w:ascii="Times New Roman" w:hAnsi="Times New Roman" w:cs="Times New Roman"/>
        </w:rPr>
        <w:t xml:space="preserve">. Концепция работы системы  </w:t>
      </w:r>
      <w:proofErr w:type="spellStart"/>
      <w:r>
        <w:rPr>
          <w:rFonts w:ascii="Times New Roman" w:hAnsi="Times New Roman" w:cs="Times New Roman"/>
          <w:lang w:val="en-US"/>
        </w:rPr>
        <w:t>Munin</w:t>
      </w:r>
      <w:proofErr w:type="spellEnd"/>
      <w:r>
        <w:rPr>
          <w:rFonts w:ascii="Times New Roman" w:hAnsi="Times New Roman" w:cs="Times New Roman"/>
        </w:rPr>
        <w:t xml:space="preserve">, главным образом обеспечивает нахождения корабля в автономном режиме. Контроль и наблюдение выполняется оператором на берегу в центре управления. На корабле установлены датчики, которые выполняют наблюдательные обязанности и функцию вахтенного офицера и, таким образом, являются важнейшим  элементом в реализации автономии. Система сенсоров отвечает за обнаружение объектов и их классификацию. Также она использует данные от инфракрасных датчиков, радар и АИС. Глубоководная навигация обеспечивает движение по запланированному маршруту. Беспилотная система управления </w:t>
      </w:r>
      <w:proofErr w:type="spellStart"/>
      <w:r>
        <w:rPr>
          <w:rFonts w:ascii="Times New Roman" w:hAnsi="Times New Roman" w:cs="Times New Roman"/>
          <w:lang w:val="en-US"/>
        </w:rPr>
        <w:t>Munin</w:t>
      </w:r>
      <w:proofErr w:type="spellEnd"/>
      <w:r w:rsidRPr="00064748">
        <w:rPr>
          <w:rFonts w:ascii="Times New Roman" w:hAnsi="Times New Roman" w:cs="Times New Roman"/>
        </w:rPr>
        <w:t xml:space="preserve"> </w:t>
      </w:r>
      <w:r>
        <w:rPr>
          <w:rFonts w:ascii="Times New Roman" w:hAnsi="Times New Roman" w:cs="Times New Roman"/>
        </w:rPr>
        <w:t>осуществляет слежение за каждой единицей судна через спутниковую связь.</w:t>
      </w:r>
    </w:p>
    <w:p w:rsidR="00C03BB4" w:rsidRDefault="00C03BB4" w:rsidP="00C03BB4">
      <w:pPr>
        <w:tabs>
          <w:tab w:val="left" w:pos="7513"/>
        </w:tabs>
        <w:spacing w:line="360" w:lineRule="auto"/>
        <w:jc w:val="both"/>
        <w:rPr>
          <w:rFonts w:ascii="Times New Roman" w:hAnsi="Times New Roman" w:cs="Times New Roman"/>
        </w:rPr>
      </w:pPr>
      <w:r>
        <w:rPr>
          <w:rFonts w:ascii="Times New Roman" w:hAnsi="Times New Roman" w:cs="Times New Roman"/>
        </w:rPr>
        <w:t xml:space="preserve">       Пути железнодорожного транспорта проложены под землей, что позволило увеличить безопасность для людей и провозимых грузов, таких как нефть, горючие, радиоактивные, химические и топливные материалы. Каждая ветвь железнодорожного транспорта спроектирована таким образом, чтобы доставлять грузы прямо на промышленные заводы и предприятия. Также доставка пищевого груза осуществляется непосредственно на продовольственные склады, откуда перенаправляется в магазины. Процессы управления автопилотируемыми поездами, водным и воздушным транспортом, полностью ложится на диспетчерские пункты.</w:t>
      </w:r>
    </w:p>
    <w:p w:rsidR="00C03BB4" w:rsidRDefault="00C03BB4" w:rsidP="00C03BB4">
      <w:pPr>
        <w:tabs>
          <w:tab w:val="left" w:pos="7513"/>
        </w:tabs>
        <w:spacing w:line="360" w:lineRule="auto"/>
        <w:jc w:val="both"/>
        <w:rPr>
          <w:rFonts w:ascii="Times New Roman" w:hAnsi="Times New Roman" w:cs="Times New Roman"/>
        </w:rPr>
      </w:pPr>
      <w:r>
        <w:rPr>
          <w:rFonts w:ascii="Times New Roman" w:hAnsi="Times New Roman" w:cs="Times New Roman"/>
        </w:rPr>
        <w:t xml:space="preserve">       Проценты перевозки, осуществляемые морскими судами, самые высокие, около 51% от общего количества, показатели возросли за счет изменений в системе проектирования судостроения, что позволило перевозить сравнительно большее количество грузов. Значительную часть груза, примерно 28%, взял на себя автотранспорт, он доставляет небольшие по габаритам грузы населению. Авиатранспорт вмещает остальные 19%, по железнодорожным путям доставляется 4% всех грузов, в том числе промышленных и пищевых.        </w:t>
      </w:r>
    </w:p>
    <w:p w:rsidR="00C03BB4" w:rsidRPr="00944CB2" w:rsidRDefault="00C03BB4" w:rsidP="00C03BB4">
      <w:pPr>
        <w:tabs>
          <w:tab w:val="left" w:pos="7513"/>
        </w:tabs>
        <w:spacing w:line="360" w:lineRule="auto"/>
        <w:jc w:val="both"/>
        <w:rPr>
          <w:rFonts w:ascii="Times New Roman" w:hAnsi="Times New Roman" w:cs="Times New Roman"/>
        </w:rPr>
      </w:pPr>
      <w:r>
        <w:rPr>
          <w:rFonts w:ascii="Times New Roman" w:hAnsi="Times New Roman" w:cs="Times New Roman"/>
        </w:rPr>
        <w:t xml:space="preserve">       В заключении мы хотим добавить, </w:t>
      </w:r>
      <w:proofErr w:type="gramStart"/>
      <w:r>
        <w:rPr>
          <w:rFonts w:ascii="Times New Roman" w:hAnsi="Times New Roman" w:cs="Times New Roman"/>
        </w:rPr>
        <w:t>что</w:t>
      </w:r>
      <w:proofErr w:type="gramEnd"/>
      <w:r>
        <w:rPr>
          <w:rFonts w:ascii="Times New Roman" w:hAnsi="Times New Roman" w:cs="Times New Roman"/>
        </w:rPr>
        <w:t xml:space="preserve"> как и многие глобальные инновации, наш проект был внедрен не сразу, а поэтапно, мы смогли донести людям идею и вдохновили их не бояться, а смело идти навстречу инновациям. Мы хотим продемонстрировать пошаговое выполнение, которому мы следовали на протяжении всего планирования и реализации проекта: 1шаг – это демонстрация, мы рассказали о безопасности и эффективности интеграции автоматизированных транспортных систем, в условиях реального города, тем самым показав, как комфортен и </w:t>
      </w:r>
      <w:proofErr w:type="gramStart"/>
      <w:r>
        <w:rPr>
          <w:rFonts w:ascii="Times New Roman" w:hAnsi="Times New Roman" w:cs="Times New Roman"/>
        </w:rPr>
        <w:t>безопасен</w:t>
      </w:r>
      <w:proofErr w:type="gramEnd"/>
      <w:r>
        <w:rPr>
          <w:rFonts w:ascii="Times New Roman" w:hAnsi="Times New Roman" w:cs="Times New Roman"/>
        </w:rPr>
        <w:t xml:space="preserve"> может быть автопилотируемый транспорт, 2шаг – понимание и решение технических, культурных и социальных проблем на пути внедрения новых транспортных технологий, 3шаг – ценность реализованного проекта,  4шаг – стимулирование притока инвестиций и создание рабочих мест в системе транспортного управления,  5шаг, </w:t>
      </w:r>
      <w:proofErr w:type="gramStart"/>
      <w:r>
        <w:rPr>
          <w:rFonts w:ascii="Times New Roman" w:hAnsi="Times New Roman" w:cs="Times New Roman"/>
        </w:rPr>
        <w:t>заключительный</w:t>
      </w:r>
      <w:proofErr w:type="gramEnd"/>
      <w:r>
        <w:rPr>
          <w:rFonts w:ascii="Times New Roman" w:hAnsi="Times New Roman" w:cs="Times New Roman"/>
        </w:rPr>
        <w:t>, это – подготовка административной и законодательной базы.</w:t>
      </w:r>
    </w:p>
    <w:p w:rsidR="00C03BB4" w:rsidRPr="00C03BB4" w:rsidRDefault="00C03BB4" w:rsidP="00C03BB4">
      <w:pPr>
        <w:jc w:val="both"/>
      </w:pPr>
    </w:p>
    <w:sectPr w:rsidR="00C03BB4" w:rsidRPr="00C03BB4">
      <w:pgSz w:w="11906" w:h="16838"/>
      <w:pgMar w:top="1440" w:right="1440" w:bottom="1440" w:left="1440"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ource Sans 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2EA"/>
    <w:multiLevelType w:val="multilevel"/>
    <w:tmpl w:val="10F85CA0"/>
    <w:lvl w:ilvl="0">
      <w:start w:val="3"/>
      <w:numFmt w:val="decimal"/>
      <w:lvlText w:val="%1."/>
      <w:lvlJc w:val="left"/>
      <w:pPr>
        <w:ind w:left="720" w:firstLine="360"/>
      </w:pPr>
      <w:rPr>
        <w:rFonts w:ascii="Arial" w:hAnsi="Arial"/>
        <w:sz w:val="22"/>
        <w:u w:val="none"/>
      </w:rPr>
    </w:lvl>
    <w:lvl w:ilvl="1">
      <w:start w:val="1"/>
      <w:numFmt w:val="bullet"/>
      <w:lvlText w:val=""/>
      <w:lvlJc w:val="left"/>
      <w:pPr>
        <w:ind w:left="1440" w:firstLine="1080"/>
      </w:pPr>
      <w:rPr>
        <w:rFonts w:ascii="Wingdings" w:hAnsi="Wingdings" w:cs="Wingdings"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OpenSymbol" w:hAnsi="OpenSymbol" w:cs="OpenSymbol" w:hint="default"/>
        <w:u w:val="none"/>
      </w:rPr>
    </w:lvl>
    <w:lvl w:ilvl="5">
      <w:start w:val="1"/>
      <w:numFmt w:val="bullet"/>
      <w:lvlText w:val=""/>
      <w:lvlJc w:val="left"/>
      <w:pPr>
        <w:ind w:left="4320" w:firstLine="3960"/>
      </w:pPr>
      <w:rPr>
        <w:rFonts w:ascii="Wingdings" w:hAnsi="Wingdings" w:cs="Wingdings" w:hint="default"/>
        <w:u w:val="none"/>
      </w:rPr>
    </w:lvl>
    <w:lvl w:ilvl="6">
      <w:start w:val="1"/>
      <w:numFmt w:val="bullet"/>
      <w:lvlText w:val="■"/>
      <w:lvlJc w:val="left"/>
      <w:pPr>
        <w:ind w:left="5040" w:firstLine="4680"/>
      </w:pPr>
      <w:rPr>
        <w:rFonts w:ascii="OpenSymbol" w:hAnsi="OpenSymbol" w:cs="OpenSymbol" w:hint="default"/>
        <w:u w:val="none"/>
      </w:rPr>
    </w:lvl>
    <w:lvl w:ilvl="7">
      <w:start w:val="1"/>
      <w:numFmt w:val="bullet"/>
      <w:lvlText w:val=""/>
      <w:lvlJc w:val="left"/>
      <w:pPr>
        <w:ind w:left="5760" w:firstLine="5400"/>
      </w:pPr>
      <w:rPr>
        <w:rFonts w:ascii="Wingdings" w:hAnsi="Wingdings" w:cs="Wingdings"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
    <w:nsid w:val="05A77B6D"/>
    <w:multiLevelType w:val="multilevel"/>
    <w:tmpl w:val="8AD233C2"/>
    <w:lvl w:ilvl="0">
      <w:start w:val="1"/>
      <w:numFmt w:val="bullet"/>
      <w:lvlText w:val="❖"/>
      <w:lvlJc w:val="left"/>
      <w:pPr>
        <w:ind w:left="720" w:firstLine="360"/>
      </w:pPr>
      <w:rPr>
        <w:rFonts w:ascii="OpenSymbol" w:hAnsi="OpenSymbol" w:cs="OpenSymbol" w:hint="default"/>
        <w:u w:val="none"/>
      </w:rPr>
    </w:lvl>
    <w:lvl w:ilvl="1">
      <w:start w:val="1"/>
      <w:numFmt w:val="bullet"/>
      <w:lvlText w:val=""/>
      <w:lvlJc w:val="left"/>
      <w:pPr>
        <w:ind w:left="1440" w:firstLine="1080"/>
      </w:pPr>
      <w:rPr>
        <w:rFonts w:ascii="Wingdings" w:hAnsi="Wingdings" w:cs="Wingdings" w:hint="default"/>
        <w:sz w:val="22"/>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OpenSymbol" w:hAnsi="OpenSymbol" w:cs="OpenSymbol" w:hint="default"/>
        <w:u w:val="none"/>
      </w:rPr>
    </w:lvl>
    <w:lvl w:ilvl="5">
      <w:start w:val="1"/>
      <w:numFmt w:val="bullet"/>
      <w:lvlText w:val=""/>
      <w:lvlJc w:val="left"/>
      <w:pPr>
        <w:ind w:left="4320" w:firstLine="3960"/>
      </w:pPr>
      <w:rPr>
        <w:rFonts w:ascii="Wingdings" w:hAnsi="Wingdings" w:cs="Wingdings" w:hint="default"/>
        <w:u w:val="none"/>
      </w:rPr>
    </w:lvl>
    <w:lvl w:ilvl="6">
      <w:start w:val="1"/>
      <w:numFmt w:val="bullet"/>
      <w:lvlText w:val="■"/>
      <w:lvlJc w:val="left"/>
      <w:pPr>
        <w:ind w:left="5040" w:firstLine="4680"/>
      </w:pPr>
      <w:rPr>
        <w:rFonts w:ascii="OpenSymbol" w:hAnsi="OpenSymbol" w:cs="OpenSymbol" w:hint="default"/>
        <w:u w:val="none"/>
      </w:rPr>
    </w:lvl>
    <w:lvl w:ilvl="7">
      <w:start w:val="1"/>
      <w:numFmt w:val="bullet"/>
      <w:lvlText w:val=""/>
      <w:lvlJc w:val="left"/>
      <w:pPr>
        <w:ind w:left="5760" w:firstLine="5400"/>
      </w:pPr>
      <w:rPr>
        <w:rFonts w:ascii="Wingdings" w:hAnsi="Wingdings" w:cs="Wingdings"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
    <w:nsid w:val="08D04894"/>
    <w:multiLevelType w:val="multilevel"/>
    <w:tmpl w:val="35C67B92"/>
    <w:lvl w:ilvl="0">
      <w:start w:val="4"/>
      <w:numFmt w:val="decimal"/>
      <w:lvlText w:val="%1."/>
      <w:lvlJc w:val="left"/>
      <w:pPr>
        <w:ind w:left="720" w:firstLine="360"/>
      </w:pPr>
      <w:rPr>
        <w:rFonts w:ascii="Arial" w:hAnsi="Arial"/>
        <w:b w:val="0"/>
        <w:sz w:val="22"/>
        <w:u w:val="none"/>
      </w:rPr>
    </w:lvl>
    <w:lvl w:ilvl="1">
      <w:start w:val="1"/>
      <w:numFmt w:val="bullet"/>
      <w:lvlText w:val=""/>
      <w:lvlJc w:val="left"/>
      <w:pPr>
        <w:ind w:left="1440" w:firstLine="1080"/>
      </w:pPr>
      <w:rPr>
        <w:rFonts w:ascii="Wingdings" w:hAnsi="Wingdings" w:cs="Wingdings" w:hint="default"/>
        <w:sz w:val="22"/>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OpenSymbol" w:hAnsi="OpenSymbol" w:cs="OpenSymbol" w:hint="default"/>
        <w:u w:val="none"/>
      </w:rPr>
    </w:lvl>
    <w:lvl w:ilvl="5">
      <w:start w:val="1"/>
      <w:numFmt w:val="bullet"/>
      <w:lvlText w:val=""/>
      <w:lvlJc w:val="left"/>
      <w:pPr>
        <w:ind w:left="4320" w:firstLine="3960"/>
      </w:pPr>
      <w:rPr>
        <w:rFonts w:ascii="Wingdings" w:hAnsi="Wingdings" w:cs="Wingdings" w:hint="default"/>
        <w:u w:val="none"/>
      </w:rPr>
    </w:lvl>
    <w:lvl w:ilvl="6">
      <w:start w:val="1"/>
      <w:numFmt w:val="bullet"/>
      <w:lvlText w:val="■"/>
      <w:lvlJc w:val="left"/>
      <w:pPr>
        <w:ind w:left="5040" w:firstLine="4680"/>
      </w:pPr>
      <w:rPr>
        <w:rFonts w:ascii="OpenSymbol" w:hAnsi="OpenSymbol" w:cs="OpenSymbol" w:hint="default"/>
        <w:u w:val="none"/>
      </w:rPr>
    </w:lvl>
    <w:lvl w:ilvl="7">
      <w:start w:val="1"/>
      <w:numFmt w:val="bullet"/>
      <w:lvlText w:val=""/>
      <w:lvlJc w:val="left"/>
      <w:pPr>
        <w:ind w:left="5760" w:firstLine="5400"/>
      </w:pPr>
      <w:rPr>
        <w:rFonts w:ascii="Wingdings" w:hAnsi="Wingdings" w:cs="Wingdings"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
    <w:nsid w:val="0B817B3F"/>
    <w:multiLevelType w:val="multilevel"/>
    <w:tmpl w:val="CEB0EA70"/>
    <w:lvl w:ilvl="0">
      <w:start w:val="7"/>
      <w:numFmt w:val="decimal"/>
      <w:lvlText w:val="%1."/>
      <w:lvlJc w:val="left"/>
      <w:pPr>
        <w:ind w:left="720" w:firstLine="360"/>
      </w:pPr>
      <w:rPr>
        <w:rFonts w:ascii="Arial" w:hAnsi="Arial"/>
        <w:sz w:val="22"/>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31803DE0"/>
    <w:multiLevelType w:val="multilevel"/>
    <w:tmpl w:val="1C8C8046"/>
    <w:lvl w:ilvl="0">
      <w:start w:val="1"/>
      <w:numFmt w:val="decimal"/>
      <w:lvlText w:val="%1."/>
      <w:lvlJc w:val="left"/>
      <w:pPr>
        <w:ind w:left="720" w:firstLine="360"/>
      </w:pPr>
      <w:rPr>
        <w:rFonts w:ascii="Arial" w:hAnsi="Arial"/>
        <w:sz w:val="22"/>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33D65BAC"/>
    <w:multiLevelType w:val="multilevel"/>
    <w:tmpl w:val="50AC2C82"/>
    <w:lvl w:ilvl="0">
      <w:start w:val="6"/>
      <w:numFmt w:val="decimal"/>
      <w:lvlText w:val="%1."/>
      <w:lvlJc w:val="left"/>
      <w:pPr>
        <w:ind w:left="720" w:firstLine="360"/>
      </w:pPr>
      <w:rPr>
        <w:rFonts w:ascii="Arial" w:hAnsi="Arial"/>
        <w:sz w:val="22"/>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41691DA2"/>
    <w:multiLevelType w:val="multilevel"/>
    <w:tmpl w:val="224AF64C"/>
    <w:lvl w:ilvl="0">
      <w:start w:val="1"/>
      <w:numFmt w:val="decimal"/>
      <w:lvlText w:val="%1."/>
      <w:lvlJc w:val="left"/>
      <w:pPr>
        <w:ind w:left="720" w:firstLine="360"/>
      </w:pPr>
      <w:rPr>
        <w:rFonts w:ascii="Arial" w:hAnsi="Arial"/>
        <w:sz w:val="22"/>
        <w:u w:val="none"/>
      </w:rPr>
    </w:lvl>
    <w:lvl w:ilvl="1">
      <w:start w:val="1"/>
      <w:numFmt w:val="bullet"/>
      <w:lvlText w:val=""/>
      <w:lvlJc w:val="left"/>
      <w:pPr>
        <w:ind w:left="1440" w:firstLine="1080"/>
      </w:pPr>
      <w:rPr>
        <w:rFonts w:ascii="Wingdings" w:hAnsi="Wingdings" w:cs="Wingdings" w:hint="default"/>
        <w:sz w:val="22"/>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OpenSymbol" w:hAnsi="OpenSymbol" w:cs="OpenSymbol" w:hint="default"/>
        <w:u w:val="none"/>
      </w:rPr>
    </w:lvl>
    <w:lvl w:ilvl="5">
      <w:start w:val="1"/>
      <w:numFmt w:val="bullet"/>
      <w:lvlText w:val=""/>
      <w:lvlJc w:val="left"/>
      <w:pPr>
        <w:ind w:left="4320" w:firstLine="3960"/>
      </w:pPr>
      <w:rPr>
        <w:rFonts w:ascii="Wingdings" w:hAnsi="Wingdings" w:cs="Wingdings" w:hint="default"/>
        <w:u w:val="none"/>
      </w:rPr>
    </w:lvl>
    <w:lvl w:ilvl="6">
      <w:start w:val="1"/>
      <w:numFmt w:val="bullet"/>
      <w:lvlText w:val="■"/>
      <w:lvlJc w:val="left"/>
      <w:pPr>
        <w:ind w:left="5040" w:firstLine="4680"/>
      </w:pPr>
      <w:rPr>
        <w:rFonts w:ascii="OpenSymbol" w:hAnsi="OpenSymbol" w:cs="OpenSymbol" w:hint="default"/>
        <w:u w:val="none"/>
      </w:rPr>
    </w:lvl>
    <w:lvl w:ilvl="7">
      <w:start w:val="1"/>
      <w:numFmt w:val="bullet"/>
      <w:lvlText w:val=""/>
      <w:lvlJc w:val="left"/>
      <w:pPr>
        <w:ind w:left="5760" w:firstLine="5400"/>
      </w:pPr>
      <w:rPr>
        <w:rFonts w:ascii="Wingdings" w:hAnsi="Wingdings" w:cs="Wingdings"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7">
    <w:nsid w:val="709D164D"/>
    <w:multiLevelType w:val="multilevel"/>
    <w:tmpl w:val="9CE0C8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7CA40D5"/>
    <w:multiLevelType w:val="multilevel"/>
    <w:tmpl w:val="FCB43B72"/>
    <w:lvl w:ilvl="0">
      <w:start w:val="1"/>
      <w:numFmt w:val="bullet"/>
      <w:lvlText w:val="❖"/>
      <w:lvlJc w:val="left"/>
      <w:pPr>
        <w:ind w:left="720" w:firstLine="360"/>
      </w:pPr>
      <w:rPr>
        <w:rFonts w:ascii="OpenSymbol" w:hAnsi="OpenSymbol" w:cs="OpenSymbol" w:hint="default"/>
        <w:u w:val="none"/>
      </w:rPr>
    </w:lvl>
    <w:lvl w:ilvl="1">
      <w:start w:val="1"/>
      <w:numFmt w:val="bullet"/>
      <w:lvlText w:val=""/>
      <w:lvlJc w:val="left"/>
      <w:pPr>
        <w:ind w:left="1440" w:firstLine="1080"/>
      </w:pPr>
      <w:rPr>
        <w:rFonts w:ascii="Wingdings" w:hAnsi="Wingdings" w:cs="Wingdings" w:hint="default"/>
        <w:sz w:val="22"/>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OpenSymbol" w:hAnsi="OpenSymbol" w:cs="OpenSymbol" w:hint="default"/>
        <w:u w:val="none"/>
      </w:rPr>
    </w:lvl>
    <w:lvl w:ilvl="5">
      <w:start w:val="1"/>
      <w:numFmt w:val="bullet"/>
      <w:lvlText w:val=""/>
      <w:lvlJc w:val="left"/>
      <w:pPr>
        <w:ind w:left="4320" w:firstLine="3960"/>
      </w:pPr>
      <w:rPr>
        <w:rFonts w:ascii="Wingdings" w:hAnsi="Wingdings" w:cs="Wingdings" w:hint="default"/>
        <w:u w:val="none"/>
      </w:rPr>
    </w:lvl>
    <w:lvl w:ilvl="6">
      <w:start w:val="1"/>
      <w:numFmt w:val="bullet"/>
      <w:lvlText w:val="■"/>
      <w:lvlJc w:val="left"/>
      <w:pPr>
        <w:ind w:left="5040" w:firstLine="4680"/>
      </w:pPr>
      <w:rPr>
        <w:rFonts w:ascii="OpenSymbol" w:hAnsi="OpenSymbol" w:cs="OpenSymbol" w:hint="default"/>
        <w:u w:val="none"/>
      </w:rPr>
    </w:lvl>
    <w:lvl w:ilvl="7">
      <w:start w:val="1"/>
      <w:numFmt w:val="bullet"/>
      <w:lvlText w:val=""/>
      <w:lvlJc w:val="left"/>
      <w:pPr>
        <w:ind w:left="5760" w:firstLine="5400"/>
      </w:pPr>
      <w:rPr>
        <w:rFonts w:ascii="Wingdings" w:hAnsi="Wingdings" w:cs="Wingdings" w:hint="default"/>
        <w:u w:val="none"/>
      </w:rPr>
    </w:lvl>
    <w:lvl w:ilvl="8">
      <w:start w:val="1"/>
      <w:numFmt w:val="bullet"/>
      <w:lvlText w:val="◆"/>
      <w:lvlJc w:val="left"/>
      <w:pPr>
        <w:ind w:left="6480" w:firstLine="6120"/>
      </w:pPr>
      <w:rPr>
        <w:rFonts w:ascii="OpenSymbol" w:hAnsi="OpenSymbol" w:cs="OpenSymbol" w:hint="default"/>
        <w:u w:val="none"/>
      </w:rPr>
    </w:lvl>
  </w:abstractNum>
  <w:num w:numId="1">
    <w:abstractNumId w:val="0"/>
  </w:num>
  <w:num w:numId="2">
    <w:abstractNumId w:val="8"/>
  </w:num>
  <w:num w:numId="3">
    <w:abstractNumId w:val="2"/>
  </w:num>
  <w:num w:numId="4">
    <w:abstractNumId w:val="1"/>
  </w:num>
  <w:num w:numId="5">
    <w:abstractNumId w:val="3"/>
  </w:num>
  <w:num w:numId="6">
    <w:abstractNumId w:val="4"/>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E67AF"/>
    <w:rsid w:val="00B00597"/>
    <w:rsid w:val="00C03BB4"/>
    <w:rsid w:val="00CE67A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color w:val="000000"/>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709"/>
      </w:tabs>
      <w:spacing w:after="200" w:line="276" w:lineRule="auto"/>
    </w:pPr>
  </w:style>
  <w:style w:type="paragraph" w:styleId="1">
    <w:name w:val="heading 1"/>
    <w:basedOn w:val="a"/>
    <w:qFormat/>
    <w:pPr>
      <w:keepNext/>
      <w:keepLines/>
      <w:spacing w:before="480" w:after="120"/>
      <w:contextualSpacing/>
      <w:outlineLvl w:val="0"/>
    </w:pPr>
    <w:rPr>
      <w:b/>
      <w:sz w:val="48"/>
      <w:szCs w:val="48"/>
    </w:rPr>
  </w:style>
  <w:style w:type="paragraph" w:styleId="2">
    <w:name w:val="heading 2"/>
    <w:basedOn w:val="a"/>
    <w:qFormat/>
    <w:pPr>
      <w:keepNext/>
      <w:keepLines/>
      <w:spacing w:before="360" w:after="80"/>
      <w:contextualSpacing/>
      <w:outlineLvl w:val="1"/>
    </w:pPr>
    <w:rPr>
      <w:b/>
      <w:sz w:val="36"/>
      <w:szCs w:val="36"/>
    </w:rPr>
  </w:style>
  <w:style w:type="paragraph" w:styleId="3">
    <w:name w:val="heading 3"/>
    <w:basedOn w:val="a"/>
    <w:qFormat/>
    <w:pPr>
      <w:keepNext/>
      <w:keepLines/>
      <w:spacing w:before="280" w:after="80"/>
      <w:contextualSpacing/>
      <w:outlineLvl w:val="2"/>
    </w:pPr>
    <w:rPr>
      <w:b/>
      <w:sz w:val="28"/>
      <w:szCs w:val="28"/>
    </w:rPr>
  </w:style>
  <w:style w:type="paragraph" w:styleId="4">
    <w:name w:val="heading 4"/>
    <w:basedOn w:val="a"/>
    <w:qFormat/>
    <w:pPr>
      <w:keepNext/>
      <w:keepLines/>
      <w:spacing w:before="240" w:after="40"/>
      <w:contextualSpacing/>
      <w:outlineLvl w:val="3"/>
    </w:pPr>
    <w:rPr>
      <w:b/>
    </w:rPr>
  </w:style>
  <w:style w:type="paragraph" w:styleId="5">
    <w:name w:val="heading 5"/>
    <w:basedOn w:val="a"/>
    <w:qFormat/>
    <w:pPr>
      <w:keepNext/>
      <w:keepLines/>
      <w:spacing w:before="220" w:after="40"/>
      <w:contextualSpacing/>
      <w:outlineLvl w:val="4"/>
    </w:pPr>
    <w:rPr>
      <w:b/>
      <w:sz w:val="22"/>
      <w:szCs w:val="22"/>
    </w:rPr>
  </w:style>
  <w:style w:type="paragraph" w:styleId="6">
    <w:name w:val="heading 6"/>
    <w:basedOn w:val="a"/>
    <w:qFormat/>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Arial" w:hAnsi="Arial"/>
      <w:sz w:val="22"/>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rFonts w:ascii="Arial" w:hAnsi="Arial"/>
      <w:sz w:val="22"/>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Arial" w:hAnsi="Arial"/>
      <w:b w:val="0"/>
      <w:sz w:val="22"/>
      <w:u w:val="none"/>
    </w:rPr>
  </w:style>
  <w:style w:type="character" w:customStyle="1" w:styleId="ListLabel20">
    <w:name w:val="ListLabel 20"/>
    <w:qFormat/>
    <w:rPr>
      <w:rFonts w:ascii="Arial" w:hAnsi="Arial"/>
      <w:sz w:val="22"/>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rFonts w:ascii="Arial" w:hAnsi="Arial"/>
      <w:sz w:val="22"/>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rFonts w:ascii="Arial" w:hAnsi="Arial"/>
      <w:sz w:val="22"/>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Arial" w:hAnsi="Arial"/>
      <w:sz w:val="22"/>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Arial" w:hAnsi="Arial"/>
      <w:sz w:val="22"/>
      <w:u w:val="none"/>
    </w:rPr>
  </w:style>
  <w:style w:type="character" w:customStyle="1" w:styleId="ListLabel56">
    <w:name w:val="ListLabel 56"/>
    <w:qFormat/>
    <w:rPr>
      <w:rFonts w:ascii="Arial" w:hAnsi="Arial"/>
      <w:sz w:val="22"/>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ascii="Arial" w:hAnsi="Arial"/>
      <w:sz w:val="22"/>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styleId="a7">
    <w:name w:val="index heading"/>
    <w:basedOn w:val="a"/>
    <w:qFormat/>
    <w:pPr>
      <w:suppressLineNumbers/>
    </w:pPr>
    <w:rPr>
      <w:rFonts w:cs="Mangal"/>
    </w:rPr>
  </w:style>
  <w:style w:type="paragraph" w:styleId="a8">
    <w:name w:val="Title"/>
    <w:basedOn w:val="a"/>
    <w:qFormat/>
    <w:pPr>
      <w:keepNext/>
      <w:keepLines/>
      <w:spacing w:before="480" w:after="120"/>
      <w:contextualSpacing/>
    </w:pPr>
    <w:rPr>
      <w:b/>
      <w:sz w:val="72"/>
      <w:szCs w:val="72"/>
    </w:rPr>
  </w:style>
  <w:style w:type="paragraph" w:styleId="a9">
    <w:name w:val="Subtitle"/>
    <w:basedOn w:val="a"/>
    <w:qFormat/>
    <w:pPr>
      <w:keepNext/>
      <w:keepLines/>
      <w:spacing w:before="360" w:after="80"/>
      <w:contextualSpacing/>
    </w:pPr>
    <w:rPr>
      <w:rFonts w:ascii="Georgia" w:eastAsia="Georgia" w:hAnsi="Georgia" w:cs="Georgia"/>
      <w:i/>
      <w:color w:val="666666"/>
      <w:sz w:val="48"/>
      <w:szCs w:val="48"/>
    </w:rPr>
  </w:style>
  <w:style w:type="paragraph" w:styleId="aa">
    <w:name w:val="List Paragraph"/>
    <w:basedOn w:val="a"/>
    <w:uiPriority w:val="34"/>
    <w:qFormat/>
    <w:rsid w:val="006E3900"/>
    <w:pPr>
      <w:ind w:left="720"/>
      <w:contextualSpacing/>
    </w:pPr>
  </w:style>
  <w:style w:type="table" w:customStyle="1" w:styleId="TableNormal">
    <w:name w:val="Table Normal"/>
    <w:tblPr>
      <w:tblCellMar>
        <w:top w:w="0" w:type="dxa"/>
        <w:left w:w="0" w:type="dxa"/>
        <w:bottom w:w="0" w:type="dxa"/>
        <w:right w:w="0" w:type="dxa"/>
      </w:tblCellMar>
    </w:tblPr>
  </w:style>
  <w:style w:type="character" w:customStyle="1" w:styleId="apple-converted-space">
    <w:name w:val="apple-converted-space"/>
    <w:basedOn w:val="a0"/>
    <w:rsid w:val="00C03BB4"/>
  </w:style>
  <w:style w:type="paragraph" w:styleId="ab">
    <w:name w:val="Normal (Web)"/>
    <w:basedOn w:val="a"/>
    <w:uiPriority w:val="99"/>
    <w:semiHidden/>
    <w:unhideWhenUsed/>
    <w:rsid w:val="00C03BB4"/>
    <w:pPr>
      <w:tabs>
        <w:tab w:val="clear" w:pos="709"/>
      </w:tabs>
      <w:spacing w:before="100" w:beforeAutospacing="1" w:after="100" w:afterAutospacing="1" w:line="240" w:lineRule="auto"/>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color w:val="000000"/>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709"/>
      </w:tabs>
      <w:spacing w:after="200" w:line="276" w:lineRule="auto"/>
    </w:pPr>
  </w:style>
  <w:style w:type="paragraph" w:styleId="1">
    <w:name w:val="heading 1"/>
    <w:basedOn w:val="a"/>
    <w:qFormat/>
    <w:pPr>
      <w:keepNext/>
      <w:keepLines/>
      <w:spacing w:before="480" w:after="120"/>
      <w:contextualSpacing/>
      <w:outlineLvl w:val="0"/>
    </w:pPr>
    <w:rPr>
      <w:b/>
      <w:sz w:val="48"/>
      <w:szCs w:val="48"/>
    </w:rPr>
  </w:style>
  <w:style w:type="paragraph" w:styleId="2">
    <w:name w:val="heading 2"/>
    <w:basedOn w:val="a"/>
    <w:qFormat/>
    <w:pPr>
      <w:keepNext/>
      <w:keepLines/>
      <w:spacing w:before="360" w:after="80"/>
      <w:contextualSpacing/>
      <w:outlineLvl w:val="1"/>
    </w:pPr>
    <w:rPr>
      <w:b/>
      <w:sz w:val="36"/>
      <w:szCs w:val="36"/>
    </w:rPr>
  </w:style>
  <w:style w:type="paragraph" w:styleId="3">
    <w:name w:val="heading 3"/>
    <w:basedOn w:val="a"/>
    <w:qFormat/>
    <w:pPr>
      <w:keepNext/>
      <w:keepLines/>
      <w:spacing w:before="280" w:after="80"/>
      <w:contextualSpacing/>
      <w:outlineLvl w:val="2"/>
    </w:pPr>
    <w:rPr>
      <w:b/>
      <w:sz w:val="28"/>
      <w:szCs w:val="28"/>
    </w:rPr>
  </w:style>
  <w:style w:type="paragraph" w:styleId="4">
    <w:name w:val="heading 4"/>
    <w:basedOn w:val="a"/>
    <w:qFormat/>
    <w:pPr>
      <w:keepNext/>
      <w:keepLines/>
      <w:spacing w:before="240" w:after="40"/>
      <w:contextualSpacing/>
      <w:outlineLvl w:val="3"/>
    </w:pPr>
    <w:rPr>
      <w:b/>
    </w:rPr>
  </w:style>
  <w:style w:type="paragraph" w:styleId="5">
    <w:name w:val="heading 5"/>
    <w:basedOn w:val="a"/>
    <w:qFormat/>
    <w:pPr>
      <w:keepNext/>
      <w:keepLines/>
      <w:spacing w:before="220" w:after="40"/>
      <w:contextualSpacing/>
      <w:outlineLvl w:val="4"/>
    </w:pPr>
    <w:rPr>
      <w:b/>
      <w:sz w:val="22"/>
      <w:szCs w:val="22"/>
    </w:rPr>
  </w:style>
  <w:style w:type="paragraph" w:styleId="6">
    <w:name w:val="heading 6"/>
    <w:basedOn w:val="a"/>
    <w:qFormat/>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Arial" w:hAnsi="Arial"/>
      <w:sz w:val="22"/>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rFonts w:ascii="Arial" w:hAnsi="Arial"/>
      <w:sz w:val="22"/>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Arial" w:hAnsi="Arial"/>
      <w:b w:val="0"/>
      <w:sz w:val="22"/>
      <w:u w:val="none"/>
    </w:rPr>
  </w:style>
  <w:style w:type="character" w:customStyle="1" w:styleId="ListLabel20">
    <w:name w:val="ListLabel 20"/>
    <w:qFormat/>
    <w:rPr>
      <w:rFonts w:ascii="Arial" w:hAnsi="Arial"/>
      <w:sz w:val="22"/>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rFonts w:ascii="Arial" w:hAnsi="Arial"/>
      <w:sz w:val="22"/>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rFonts w:ascii="Arial" w:hAnsi="Arial"/>
      <w:sz w:val="22"/>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Arial" w:hAnsi="Arial"/>
      <w:sz w:val="22"/>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Arial" w:hAnsi="Arial"/>
      <w:sz w:val="22"/>
      <w:u w:val="none"/>
    </w:rPr>
  </w:style>
  <w:style w:type="character" w:customStyle="1" w:styleId="ListLabel56">
    <w:name w:val="ListLabel 56"/>
    <w:qFormat/>
    <w:rPr>
      <w:rFonts w:ascii="Arial" w:hAnsi="Arial"/>
      <w:sz w:val="22"/>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ascii="Arial" w:hAnsi="Arial"/>
      <w:sz w:val="22"/>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styleId="a7">
    <w:name w:val="index heading"/>
    <w:basedOn w:val="a"/>
    <w:qFormat/>
    <w:pPr>
      <w:suppressLineNumbers/>
    </w:pPr>
    <w:rPr>
      <w:rFonts w:cs="Mangal"/>
    </w:rPr>
  </w:style>
  <w:style w:type="paragraph" w:styleId="a8">
    <w:name w:val="Title"/>
    <w:basedOn w:val="a"/>
    <w:qFormat/>
    <w:pPr>
      <w:keepNext/>
      <w:keepLines/>
      <w:spacing w:before="480" w:after="120"/>
      <w:contextualSpacing/>
    </w:pPr>
    <w:rPr>
      <w:b/>
      <w:sz w:val="72"/>
      <w:szCs w:val="72"/>
    </w:rPr>
  </w:style>
  <w:style w:type="paragraph" w:styleId="a9">
    <w:name w:val="Subtitle"/>
    <w:basedOn w:val="a"/>
    <w:qFormat/>
    <w:pPr>
      <w:keepNext/>
      <w:keepLines/>
      <w:spacing w:before="360" w:after="80"/>
      <w:contextualSpacing/>
    </w:pPr>
    <w:rPr>
      <w:rFonts w:ascii="Georgia" w:eastAsia="Georgia" w:hAnsi="Georgia" w:cs="Georgia"/>
      <w:i/>
      <w:color w:val="666666"/>
      <w:sz w:val="48"/>
      <w:szCs w:val="48"/>
    </w:rPr>
  </w:style>
  <w:style w:type="paragraph" w:styleId="aa">
    <w:name w:val="List Paragraph"/>
    <w:basedOn w:val="a"/>
    <w:uiPriority w:val="34"/>
    <w:qFormat/>
    <w:rsid w:val="006E3900"/>
    <w:pPr>
      <w:ind w:left="720"/>
      <w:contextualSpacing/>
    </w:pPr>
  </w:style>
  <w:style w:type="table" w:customStyle="1" w:styleId="TableNormal">
    <w:name w:val="Table Normal"/>
    <w:tblPr>
      <w:tblCellMar>
        <w:top w:w="0" w:type="dxa"/>
        <w:left w:w="0" w:type="dxa"/>
        <w:bottom w:w="0" w:type="dxa"/>
        <w:right w:w="0" w:type="dxa"/>
      </w:tblCellMar>
    </w:tblPr>
  </w:style>
  <w:style w:type="character" w:customStyle="1" w:styleId="apple-converted-space">
    <w:name w:val="apple-converted-space"/>
    <w:basedOn w:val="a0"/>
    <w:rsid w:val="00C03BB4"/>
  </w:style>
  <w:style w:type="paragraph" w:styleId="ab">
    <w:name w:val="Normal (Web)"/>
    <w:basedOn w:val="a"/>
    <w:uiPriority w:val="99"/>
    <w:semiHidden/>
    <w:unhideWhenUsed/>
    <w:rsid w:val="00C03BB4"/>
    <w:pPr>
      <w:tabs>
        <w:tab w:val="clear" w:pos="709"/>
      </w:tabs>
      <w:spacing w:before="100" w:beforeAutospacing="1" w:after="100" w:afterAutospacing="1"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3498</Words>
  <Characters>19945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Петровская</dc:creator>
  <dc:description/>
  <cp:lastModifiedBy>Людмила Петровская</cp:lastModifiedBy>
  <cp:revision>2</cp:revision>
  <dcterms:created xsi:type="dcterms:W3CDTF">2016-09-11T16:20:00Z</dcterms:created>
  <dcterms:modified xsi:type="dcterms:W3CDTF">2016-09-11T16:20:00Z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